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0A75F" w14:textId="77777777" w:rsidR="00613135" w:rsidRPr="00BE21B1" w:rsidRDefault="00606F50" w:rsidP="002C7C61">
      <w:pPr>
        <w:pStyle w:val="Heading1"/>
        <w:jc w:val="center"/>
        <w:rPr>
          <w:sz w:val="48"/>
          <w:szCs w:val="48"/>
        </w:rPr>
      </w:pPr>
      <w:r w:rsidRPr="00BE21B1">
        <w:rPr>
          <w:sz w:val="48"/>
          <w:szCs w:val="48"/>
        </w:rPr>
        <w:t>COMMONWEALTH OF PENNSYLVANIA</w:t>
      </w:r>
    </w:p>
    <w:p w14:paraId="0771CC25" w14:textId="13971AC0" w:rsidR="00606F50" w:rsidRPr="00BE21B1" w:rsidRDefault="00BE21B1" w:rsidP="00606F50">
      <w:pPr>
        <w:pStyle w:val="Heading1"/>
        <w:jc w:val="center"/>
        <w:rPr>
          <w:sz w:val="40"/>
          <w:szCs w:val="40"/>
        </w:rPr>
      </w:pPr>
      <w:r w:rsidRPr="00BE21B1">
        <w:rPr>
          <w:sz w:val="40"/>
          <w:szCs w:val="40"/>
        </w:rPr>
        <w:t>HEALTH &amp; HUMAN SERVICES DELIVERY CENTER</w:t>
      </w:r>
    </w:p>
    <w:p w14:paraId="33B158BF" w14:textId="77777777" w:rsidR="00606F50" w:rsidRPr="00606F50" w:rsidRDefault="00606F50" w:rsidP="00606F50"/>
    <w:p w14:paraId="35A65ECB" w14:textId="77777777" w:rsidR="00606F50" w:rsidRPr="00BE21B1" w:rsidRDefault="00606F50" w:rsidP="00606F50">
      <w:pPr>
        <w:pStyle w:val="Heading1"/>
        <w:jc w:val="center"/>
        <w:rPr>
          <w:rFonts w:ascii="Impact" w:hAnsi="Impact"/>
          <w:b w:val="0"/>
          <w:sz w:val="40"/>
          <w:szCs w:val="40"/>
        </w:rPr>
      </w:pPr>
      <w:r w:rsidRPr="00BE21B1">
        <w:rPr>
          <w:rFonts w:ascii="Impact" w:hAnsi="Impact"/>
          <w:b w:val="0"/>
          <w:sz w:val="40"/>
          <w:szCs w:val="40"/>
        </w:rPr>
        <w:t xml:space="preserve">INFORMATION TECHNOLOGY </w:t>
      </w:r>
      <w:r w:rsidR="00E610E4" w:rsidRPr="00BE21B1">
        <w:rPr>
          <w:rFonts w:ascii="Impact" w:hAnsi="Impact"/>
          <w:b w:val="0"/>
          <w:sz w:val="40"/>
          <w:szCs w:val="40"/>
        </w:rPr>
        <w:t>GUIDELINE</w:t>
      </w:r>
    </w:p>
    <w:p w14:paraId="4A8F6F8E" w14:textId="77777777" w:rsidR="00F33CC7" w:rsidRPr="00F33CC7" w:rsidRDefault="00F33CC7" w:rsidP="00F33CC7"/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508"/>
      </w:tblGrid>
      <w:tr w:rsidR="00F33CC7" w14:paraId="3A76206D" w14:textId="77777777" w:rsidTr="00BE21B1">
        <w:tc>
          <w:tcPr>
            <w:tcW w:w="4068" w:type="dxa"/>
            <w:tcBorders>
              <w:left w:val="nil"/>
              <w:bottom w:val="nil"/>
            </w:tcBorders>
          </w:tcPr>
          <w:p w14:paraId="7BB7844E" w14:textId="77777777" w:rsidR="00F33CC7" w:rsidRPr="00A722D0" w:rsidRDefault="001E6BD4" w:rsidP="00A722D0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 xml:space="preserve">Name </w:t>
            </w:r>
            <w:r w:rsidR="00BE21B1">
              <w:t>o</w:t>
            </w:r>
            <w:r>
              <w:t>f Guideline</w:t>
            </w:r>
            <w:r w:rsidR="00F33CC7">
              <w:t>:</w:t>
            </w:r>
          </w:p>
        </w:tc>
        <w:tc>
          <w:tcPr>
            <w:tcW w:w="5508" w:type="dxa"/>
            <w:tcBorders>
              <w:bottom w:val="nil"/>
              <w:right w:val="nil"/>
            </w:tcBorders>
          </w:tcPr>
          <w:p w14:paraId="4A5BAFDA" w14:textId="77777777" w:rsidR="00F33CC7" w:rsidRDefault="00F33CC7" w:rsidP="00606F50">
            <w:r>
              <w:t>Number:</w:t>
            </w:r>
          </w:p>
        </w:tc>
      </w:tr>
      <w:tr w:rsidR="00F33CC7" w14:paraId="6A10D27C" w14:textId="77777777" w:rsidTr="00BE21B1">
        <w:tc>
          <w:tcPr>
            <w:tcW w:w="4068" w:type="dxa"/>
            <w:tcBorders>
              <w:top w:val="nil"/>
              <w:left w:val="nil"/>
              <w:bottom w:val="single" w:sz="4" w:space="0" w:color="auto"/>
            </w:tcBorders>
          </w:tcPr>
          <w:p w14:paraId="60C6D475" w14:textId="77777777" w:rsidR="00F33CC7" w:rsidRPr="00A722D0" w:rsidRDefault="005B6760" w:rsidP="00A722D0">
            <w:pPr>
              <w:jc w:val="center"/>
              <w:rPr>
                <w:b/>
              </w:rPr>
            </w:pPr>
            <w:r w:rsidRPr="00A722D0">
              <w:rPr>
                <w:b/>
              </w:rPr>
              <w:t>Minimum Network Infrastructure Survey Points</w:t>
            </w:r>
          </w:p>
        </w:tc>
        <w:tc>
          <w:tcPr>
            <w:tcW w:w="5508" w:type="dxa"/>
            <w:tcBorders>
              <w:top w:val="nil"/>
              <w:bottom w:val="single" w:sz="4" w:space="0" w:color="auto"/>
              <w:right w:val="nil"/>
            </w:tcBorders>
          </w:tcPr>
          <w:p w14:paraId="46D164B2" w14:textId="77777777" w:rsidR="00F33CC7" w:rsidRPr="00A722D0" w:rsidRDefault="00373C33" w:rsidP="00A722D0">
            <w:pPr>
              <w:jc w:val="center"/>
              <w:rPr>
                <w:b/>
              </w:rPr>
            </w:pPr>
            <w:r w:rsidRPr="00A722D0">
              <w:rPr>
                <w:b/>
              </w:rPr>
              <w:t>GDL-ENSS003</w:t>
            </w:r>
          </w:p>
        </w:tc>
      </w:tr>
      <w:tr w:rsidR="00F33CC7" w14:paraId="56A3C26C" w14:textId="77777777" w:rsidTr="00BE21B1">
        <w:tc>
          <w:tcPr>
            <w:tcW w:w="4068" w:type="dxa"/>
            <w:tcBorders>
              <w:left w:val="nil"/>
              <w:bottom w:val="nil"/>
            </w:tcBorders>
          </w:tcPr>
          <w:p w14:paraId="2267C660" w14:textId="77777777" w:rsidR="00F33CC7" w:rsidRPr="00A722D0" w:rsidRDefault="00F33CC7" w:rsidP="00A722D0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>Domain:</w:t>
            </w:r>
          </w:p>
        </w:tc>
        <w:tc>
          <w:tcPr>
            <w:tcW w:w="5508" w:type="dxa"/>
            <w:tcBorders>
              <w:bottom w:val="nil"/>
              <w:right w:val="nil"/>
            </w:tcBorders>
          </w:tcPr>
          <w:p w14:paraId="023216DD" w14:textId="77777777" w:rsidR="00F33CC7" w:rsidRDefault="00F33CC7" w:rsidP="00606F50">
            <w:r>
              <w:t>Category:</w:t>
            </w:r>
          </w:p>
        </w:tc>
      </w:tr>
      <w:tr w:rsidR="00F33CC7" w14:paraId="1BCC569E" w14:textId="77777777" w:rsidTr="00BE21B1">
        <w:tc>
          <w:tcPr>
            <w:tcW w:w="4068" w:type="dxa"/>
            <w:tcBorders>
              <w:top w:val="nil"/>
              <w:left w:val="nil"/>
              <w:bottom w:val="single" w:sz="4" w:space="0" w:color="auto"/>
            </w:tcBorders>
          </w:tcPr>
          <w:p w14:paraId="63669488" w14:textId="77777777" w:rsidR="00F33CC7" w:rsidRPr="00A722D0" w:rsidRDefault="005B6760" w:rsidP="00A722D0">
            <w:pPr>
              <w:jc w:val="center"/>
              <w:rPr>
                <w:b/>
              </w:rPr>
            </w:pPr>
            <w:r w:rsidRPr="00A722D0">
              <w:rPr>
                <w:b/>
              </w:rPr>
              <w:t>Network</w:t>
            </w:r>
          </w:p>
        </w:tc>
        <w:tc>
          <w:tcPr>
            <w:tcW w:w="5508" w:type="dxa"/>
            <w:tcBorders>
              <w:top w:val="nil"/>
              <w:bottom w:val="single" w:sz="4" w:space="0" w:color="auto"/>
              <w:right w:val="nil"/>
            </w:tcBorders>
          </w:tcPr>
          <w:p w14:paraId="715D1A71" w14:textId="77777777" w:rsidR="00F33CC7" w:rsidRPr="00A722D0" w:rsidRDefault="005B6760" w:rsidP="00A722D0">
            <w:pPr>
              <w:jc w:val="center"/>
              <w:rPr>
                <w:b/>
              </w:rPr>
            </w:pPr>
            <w:r w:rsidRPr="00A722D0">
              <w:rPr>
                <w:b/>
              </w:rPr>
              <w:t>Network Design</w:t>
            </w:r>
          </w:p>
        </w:tc>
      </w:tr>
      <w:tr w:rsidR="00F33CC7" w14:paraId="5BAAD6F7" w14:textId="77777777" w:rsidTr="00BE21B1">
        <w:tc>
          <w:tcPr>
            <w:tcW w:w="4068" w:type="dxa"/>
            <w:tcBorders>
              <w:left w:val="nil"/>
              <w:bottom w:val="nil"/>
            </w:tcBorders>
          </w:tcPr>
          <w:p w14:paraId="09239EBA" w14:textId="77777777" w:rsidR="00F33CC7" w:rsidRPr="00A722D0" w:rsidRDefault="00F33CC7" w:rsidP="00A722D0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>Date Issued:</w:t>
            </w:r>
          </w:p>
        </w:tc>
        <w:tc>
          <w:tcPr>
            <w:tcW w:w="5508" w:type="dxa"/>
            <w:tcBorders>
              <w:bottom w:val="nil"/>
              <w:right w:val="nil"/>
            </w:tcBorders>
          </w:tcPr>
          <w:p w14:paraId="368D094E" w14:textId="77777777" w:rsidR="00F33CC7" w:rsidRDefault="00320692" w:rsidP="00293CCA">
            <w:r>
              <w:t xml:space="preserve">Issued </w:t>
            </w:r>
            <w:r w:rsidR="00FF2487">
              <w:t>b</w:t>
            </w:r>
            <w:r>
              <w:t>y:</w:t>
            </w:r>
          </w:p>
        </w:tc>
      </w:tr>
      <w:tr w:rsidR="00320692" w14:paraId="159A0BD1" w14:textId="77777777" w:rsidTr="00BE21B1">
        <w:tc>
          <w:tcPr>
            <w:tcW w:w="4068" w:type="dxa"/>
            <w:tcBorders>
              <w:top w:val="nil"/>
              <w:left w:val="nil"/>
              <w:bottom w:val="single" w:sz="4" w:space="0" w:color="auto"/>
            </w:tcBorders>
          </w:tcPr>
          <w:p w14:paraId="4405B592" w14:textId="77777777" w:rsidR="00320692" w:rsidRPr="00A722D0" w:rsidRDefault="005B6760" w:rsidP="00A722D0">
            <w:pPr>
              <w:jc w:val="center"/>
              <w:rPr>
                <w:b/>
              </w:rPr>
            </w:pPr>
            <w:r w:rsidRPr="00A722D0">
              <w:rPr>
                <w:b/>
              </w:rPr>
              <w:t>05/09/2001</w:t>
            </w:r>
          </w:p>
        </w:tc>
        <w:tc>
          <w:tcPr>
            <w:tcW w:w="5508" w:type="dxa"/>
            <w:vMerge w:val="restart"/>
            <w:tcBorders>
              <w:top w:val="nil"/>
              <w:right w:val="nil"/>
            </w:tcBorders>
            <w:vAlign w:val="center"/>
          </w:tcPr>
          <w:p w14:paraId="16D01CF9" w14:textId="77777777" w:rsidR="00E23B37" w:rsidRDefault="00E23B37" w:rsidP="00ED2A3C">
            <w:pPr>
              <w:pStyle w:val="Heading3"/>
              <w:jc w:val="left"/>
              <w:rPr>
                <w:rFonts w:ascii="Times New Roman" w:hAnsi="Times New Roman" w:cs="Times New Roman"/>
              </w:rPr>
            </w:pPr>
          </w:p>
          <w:p w14:paraId="5D079CAA" w14:textId="77777777" w:rsidR="00E23B37" w:rsidRDefault="00E23B37" w:rsidP="00ED2A3C">
            <w:pPr>
              <w:pStyle w:val="Heading3"/>
              <w:jc w:val="left"/>
              <w:rPr>
                <w:rFonts w:ascii="Times New Roman" w:hAnsi="Times New Roman" w:cs="Times New Roman"/>
              </w:rPr>
            </w:pPr>
          </w:p>
          <w:p w14:paraId="21A24C80" w14:textId="48F43E52" w:rsidR="003E7542" w:rsidRPr="00946CE7" w:rsidRDefault="00BE21B1" w:rsidP="00ED2A3C">
            <w:pPr>
              <w:pStyle w:val="Heading3"/>
              <w:jc w:val="left"/>
              <w:rPr>
                <w:b w:val="0"/>
              </w:rPr>
            </w:pPr>
            <w:r w:rsidRPr="00946CE7">
              <w:rPr>
                <w:rFonts w:ascii="Times New Roman" w:hAnsi="Times New Roman" w:cs="Times New Roman"/>
              </w:rPr>
              <w:t xml:space="preserve">Dean Schutte, </w:t>
            </w:r>
            <w:r w:rsidR="003E7542" w:rsidRPr="00ED2A3C">
              <w:t>TSO Compute Service Delivery Chief</w:t>
            </w:r>
            <w:r w:rsidR="00ED2A3C" w:rsidRPr="00ED2A3C">
              <w:t xml:space="preserve">, </w:t>
            </w:r>
            <w:r w:rsidR="003E7542" w:rsidRPr="00ED2A3C">
              <w:t>Health &amp; Human Services Delivery Center</w:t>
            </w:r>
          </w:p>
          <w:p w14:paraId="47760491" w14:textId="3DBF1460" w:rsidR="003E7542" w:rsidRPr="003E7542" w:rsidRDefault="003E7542" w:rsidP="00293CCA"/>
        </w:tc>
      </w:tr>
      <w:tr w:rsidR="00320692" w14:paraId="5EC04F19" w14:textId="77777777" w:rsidTr="00BE21B1">
        <w:tc>
          <w:tcPr>
            <w:tcW w:w="4068" w:type="dxa"/>
            <w:tcBorders>
              <w:left w:val="nil"/>
              <w:bottom w:val="nil"/>
            </w:tcBorders>
          </w:tcPr>
          <w:p w14:paraId="51C3FBEF" w14:textId="77777777" w:rsidR="00320692" w:rsidRPr="00A722D0" w:rsidRDefault="00EE04AE" w:rsidP="00D86E6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>Date Revi</w:t>
            </w:r>
            <w:r w:rsidR="00D86E66">
              <w:t>s</w:t>
            </w:r>
            <w:r w:rsidR="00320692">
              <w:t>ed</w:t>
            </w:r>
            <w:r w:rsidR="00D938F2">
              <w:t>:</w:t>
            </w:r>
          </w:p>
        </w:tc>
        <w:tc>
          <w:tcPr>
            <w:tcW w:w="5508" w:type="dxa"/>
            <w:vMerge/>
            <w:tcBorders>
              <w:right w:val="nil"/>
            </w:tcBorders>
          </w:tcPr>
          <w:p w14:paraId="66A4E3B4" w14:textId="77777777" w:rsidR="00320692" w:rsidRDefault="00320692" w:rsidP="00606F50"/>
        </w:tc>
      </w:tr>
      <w:tr w:rsidR="00320692" w14:paraId="32EE23EF" w14:textId="77777777" w:rsidTr="00BE21B1">
        <w:trPr>
          <w:trHeight w:val="305"/>
        </w:trPr>
        <w:tc>
          <w:tcPr>
            <w:tcW w:w="4068" w:type="dxa"/>
            <w:tcBorders>
              <w:top w:val="nil"/>
              <w:left w:val="nil"/>
            </w:tcBorders>
          </w:tcPr>
          <w:p w14:paraId="12A762B4" w14:textId="1C1DD721" w:rsidR="00320692" w:rsidRPr="00A722D0" w:rsidRDefault="00AC0C70" w:rsidP="00BA32FE">
            <w:pPr>
              <w:jc w:val="center"/>
              <w:rPr>
                <w:b/>
              </w:rPr>
            </w:pPr>
            <w:r>
              <w:rPr>
                <w:b/>
              </w:rPr>
              <w:t>07/2</w:t>
            </w:r>
            <w:r w:rsidR="00AE072B">
              <w:rPr>
                <w:b/>
              </w:rPr>
              <w:t>8</w:t>
            </w:r>
            <w:r w:rsidR="00BE21B1" w:rsidRPr="00ED2A3C">
              <w:rPr>
                <w:b/>
              </w:rPr>
              <w:t>/20</w:t>
            </w:r>
            <w:r w:rsidR="003B22D4" w:rsidRPr="00ED2A3C">
              <w:rPr>
                <w:b/>
              </w:rPr>
              <w:t>20</w:t>
            </w:r>
          </w:p>
        </w:tc>
        <w:tc>
          <w:tcPr>
            <w:tcW w:w="5508" w:type="dxa"/>
            <w:vMerge/>
            <w:tcBorders>
              <w:right w:val="nil"/>
            </w:tcBorders>
          </w:tcPr>
          <w:p w14:paraId="3A824718" w14:textId="77777777" w:rsidR="00320692" w:rsidRDefault="00320692" w:rsidP="00606F50"/>
        </w:tc>
      </w:tr>
    </w:tbl>
    <w:p w14:paraId="74E554D9" w14:textId="77777777" w:rsidR="00174FFC" w:rsidRDefault="00174FFC" w:rsidP="002E6BF0">
      <w:pPr>
        <w:pStyle w:val="Head1ParH-net"/>
      </w:pPr>
    </w:p>
    <w:p w14:paraId="3574F394" w14:textId="77777777" w:rsidR="001A6B5F" w:rsidRPr="00293CCA" w:rsidRDefault="001A6B5F" w:rsidP="001A6B5F">
      <w:pPr>
        <w:jc w:val="both"/>
        <w:rPr>
          <w:sz w:val="28"/>
          <w:szCs w:val="28"/>
        </w:rPr>
      </w:pPr>
      <w:r w:rsidRPr="00293CCA">
        <w:rPr>
          <w:rFonts w:ascii="Arial" w:hAnsi="Arial" w:cs="Arial"/>
          <w:b/>
          <w:bCs/>
          <w:sz w:val="28"/>
          <w:szCs w:val="28"/>
        </w:rPr>
        <w:t>Abstract:</w:t>
      </w:r>
    </w:p>
    <w:p w14:paraId="62B156EB" w14:textId="77777777" w:rsidR="001A6B5F" w:rsidRDefault="001A6B5F" w:rsidP="001A6B5F">
      <w:pPr>
        <w:pStyle w:val="Head1ParH-net"/>
        <w:rPr>
          <w:rFonts w:cs="Arial"/>
          <w:spacing w:val="-1"/>
        </w:rPr>
      </w:pPr>
      <w:r w:rsidRPr="00ED2A3C">
        <w:rPr>
          <w:rFonts w:cs="Arial"/>
          <w:spacing w:val="-1"/>
        </w:rPr>
        <w:t>The Health and Human Services Delivery Center (HHS DC) supports the Departments</w:t>
      </w:r>
      <w:r w:rsidRPr="00ED2A3C">
        <w:rPr>
          <w:rFonts w:cs="Arial"/>
          <w:spacing w:val="7"/>
        </w:rPr>
        <w:t xml:space="preserve"> </w:t>
      </w:r>
      <w:r w:rsidRPr="00ED2A3C">
        <w:rPr>
          <w:rFonts w:cs="Arial"/>
        </w:rPr>
        <w:t>of</w:t>
      </w:r>
      <w:r w:rsidRPr="00ED2A3C">
        <w:rPr>
          <w:rFonts w:cs="Arial"/>
          <w:spacing w:val="7"/>
        </w:rPr>
        <w:t xml:space="preserve"> </w:t>
      </w:r>
      <w:r w:rsidRPr="00ED2A3C">
        <w:rPr>
          <w:rFonts w:cs="Arial"/>
          <w:spacing w:val="-1"/>
        </w:rPr>
        <w:t>Health (DOH),</w:t>
      </w:r>
      <w:r w:rsidRPr="00ED2A3C">
        <w:rPr>
          <w:rFonts w:cs="Arial"/>
          <w:spacing w:val="7"/>
        </w:rPr>
        <w:t xml:space="preserve"> </w:t>
      </w:r>
      <w:r w:rsidRPr="00ED2A3C">
        <w:rPr>
          <w:rFonts w:cs="Arial"/>
          <w:spacing w:val="-2"/>
        </w:rPr>
        <w:t>Human</w:t>
      </w:r>
      <w:r w:rsidRPr="00ED2A3C">
        <w:rPr>
          <w:rFonts w:cs="Arial"/>
          <w:spacing w:val="7"/>
        </w:rPr>
        <w:t xml:space="preserve"> </w:t>
      </w:r>
      <w:r w:rsidRPr="00ED2A3C">
        <w:rPr>
          <w:rFonts w:cs="Arial"/>
          <w:spacing w:val="-1"/>
        </w:rPr>
        <w:t>Services (DHS),</w:t>
      </w:r>
      <w:r w:rsidRPr="00ED2A3C">
        <w:rPr>
          <w:rFonts w:cs="Arial"/>
          <w:spacing w:val="7"/>
        </w:rPr>
        <w:t xml:space="preserve"> </w:t>
      </w:r>
      <w:r w:rsidRPr="00ED2A3C">
        <w:rPr>
          <w:rFonts w:cs="Arial"/>
          <w:spacing w:val="-2"/>
        </w:rPr>
        <w:t>Aging (PDA),</w:t>
      </w:r>
      <w:r w:rsidRPr="00ED2A3C">
        <w:rPr>
          <w:rFonts w:cs="Arial"/>
          <w:spacing w:val="10"/>
        </w:rPr>
        <w:t xml:space="preserve"> </w:t>
      </w:r>
      <w:r w:rsidRPr="00ED2A3C">
        <w:rPr>
          <w:rFonts w:cs="Arial"/>
          <w:spacing w:val="-1"/>
        </w:rPr>
        <w:t>Drug</w:t>
      </w:r>
      <w:r w:rsidRPr="00ED2A3C">
        <w:rPr>
          <w:rFonts w:cs="Arial"/>
          <w:spacing w:val="4"/>
        </w:rPr>
        <w:t xml:space="preserve"> </w:t>
      </w:r>
      <w:r w:rsidRPr="00ED2A3C">
        <w:rPr>
          <w:rFonts w:cs="Arial"/>
        </w:rPr>
        <w:t>and</w:t>
      </w:r>
      <w:r w:rsidRPr="00ED2A3C">
        <w:rPr>
          <w:rFonts w:cs="Arial"/>
          <w:spacing w:val="7"/>
        </w:rPr>
        <w:t xml:space="preserve"> </w:t>
      </w:r>
      <w:r w:rsidRPr="00ED2A3C">
        <w:rPr>
          <w:rFonts w:cs="Arial"/>
          <w:spacing w:val="-1"/>
        </w:rPr>
        <w:t>Alcohol</w:t>
      </w:r>
      <w:r w:rsidRPr="00ED2A3C">
        <w:rPr>
          <w:rFonts w:cs="Arial"/>
          <w:spacing w:val="10"/>
        </w:rPr>
        <w:t xml:space="preserve"> </w:t>
      </w:r>
      <w:r w:rsidRPr="00ED2A3C">
        <w:rPr>
          <w:rFonts w:cs="Arial"/>
          <w:spacing w:val="-1"/>
        </w:rPr>
        <w:t>Programs (DDAP)</w:t>
      </w:r>
      <w:r w:rsidRPr="00ED2A3C">
        <w:rPr>
          <w:rFonts w:cs="Arial"/>
          <w:spacing w:val="8"/>
        </w:rPr>
        <w:t xml:space="preserve"> </w:t>
      </w:r>
      <w:r w:rsidRPr="00ED2A3C">
        <w:rPr>
          <w:rFonts w:cs="Arial"/>
        </w:rPr>
        <w:t>and</w:t>
      </w:r>
      <w:r w:rsidRPr="00ED2A3C">
        <w:rPr>
          <w:rFonts w:cs="Arial"/>
          <w:spacing w:val="7"/>
        </w:rPr>
        <w:t xml:space="preserve"> </w:t>
      </w:r>
      <w:r w:rsidRPr="00ED2A3C">
        <w:rPr>
          <w:rFonts w:cs="Arial"/>
          <w:spacing w:val="-1"/>
        </w:rPr>
        <w:t>Military</w:t>
      </w:r>
      <w:r w:rsidRPr="00ED2A3C">
        <w:rPr>
          <w:rFonts w:cs="Arial"/>
          <w:spacing w:val="4"/>
        </w:rPr>
        <w:t xml:space="preserve"> </w:t>
      </w:r>
      <w:r w:rsidRPr="00ED2A3C">
        <w:rPr>
          <w:rFonts w:cs="Arial"/>
        </w:rPr>
        <w:t>and</w:t>
      </w:r>
      <w:r w:rsidRPr="00ED2A3C">
        <w:rPr>
          <w:rFonts w:cs="Arial"/>
          <w:spacing w:val="7"/>
        </w:rPr>
        <w:t xml:space="preserve"> </w:t>
      </w:r>
      <w:r w:rsidRPr="00ED2A3C">
        <w:rPr>
          <w:rFonts w:cs="Arial"/>
          <w:spacing w:val="-1"/>
        </w:rPr>
        <w:t>Veterans</w:t>
      </w:r>
      <w:r w:rsidRPr="00ED2A3C">
        <w:rPr>
          <w:rFonts w:cs="Arial"/>
          <w:spacing w:val="79"/>
        </w:rPr>
        <w:t xml:space="preserve"> </w:t>
      </w:r>
      <w:r w:rsidRPr="00ED2A3C">
        <w:rPr>
          <w:rFonts w:cs="Arial"/>
          <w:spacing w:val="-1"/>
        </w:rPr>
        <w:t>Affairs (DMVA).</w:t>
      </w:r>
    </w:p>
    <w:p w14:paraId="4200D840" w14:textId="52C4D005" w:rsidR="001A6B5F" w:rsidRDefault="00A52938" w:rsidP="006636E3">
      <w:pPr>
        <w:pStyle w:val="Head1ParH-net"/>
      </w:pPr>
      <w:r w:rsidRPr="005326AE">
        <w:t>Each site at the Health &amp; Human Services Delivery Center (HHS</w:t>
      </w:r>
      <w:r w:rsidR="0089687B">
        <w:t xml:space="preserve"> </w:t>
      </w:r>
      <w:r w:rsidRPr="005326AE">
        <w:t>DC) connected to the HHS DC network may need upgrades and performance improvements to its site network</w:t>
      </w:r>
      <w:r w:rsidR="002623B3">
        <w:t>.</w:t>
      </w:r>
    </w:p>
    <w:p w14:paraId="636D2216" w14:textId="77777777" w:rsidR="00E20451" w:rsidRDefault="00E20451" w:rsidP="006636E3">
      <w:pPr>
        <w:pStyle w:val="Head1ParH-net"/>
        <w:rPr>
          <w:b/>
          <w:sz w:val="28"/>
          <w:szCs w:val="28"/>
        </w:rPr>
      </w:pPr>
    </w:p>
    <w:p w14:paraId="44839385" w14:textId="7CE39610" w:rsidR="009B4B0D" w:rsidRPr="00293CCA" w:rsidRDefault="001D5A62" w:rsidP="006636E3">
      <w:pPr>
        <w:pStyle w:val="Head1ParH-net"/>
        <w:rPr>
          <w:b/>
          <w:sz w:val="28"/>
          <w:szCs w:val="28"/>
        </w:rPr>
      </w:pPr>
      <w:r w:rsidRPr="00293CCA">
        <w:rPr>
          <w:b/>
          <w:sz w:val="28"/>
          <w:szCs w:val="28"/>
        </w:rPr>
        <w:t>General:</w:t>
      </w:r>
    </w:p>
    <w:p w14:paraId="161C411F" w14:textId="2836A6BD" w:rsidR="005B6760" w:rsidRPr="005326AE" w:rsidRDefault="005B6760" w:rsidP="005B6760">
      <w:pPr>
        <w:pStyle w:val="Head1ParH-net"/>
      </w:pPr>
      <w:r w:rsidRPr="005326AE">
        <w:t xml:space="preserve">The designated site information technology (IT) coordinator or </w:t>
      </w:r>
      <w:r w:rsidRPr="005326AE">
        <w:rPr>
          <w:rFonts w:cs="Arial"/>
          <w:color w:val="000000"/>
          <w:szCs w:val="20"/>
        </w:rPr>
        <w:t>electronic data processing</w:t>
      </w:r>
      <w:r w:rsidRPr="005326AE">
        <w:t xml:space="preserve"> (EDP) coordinator can initiate a site, network-configuration survey to determine if a</w:t>
      </w:r>
      <w:r w:rsidR="00C800AD" w:rsidRPr="005326AE">
        <w:t>n upgrade to the site network is</w:t>
      </w:r>
      <w:r w:rsidRPr="005326AE">
        <w:t xml:space="preserve"> needed.</w:t>
      </w:r>
    </w:p>
    <w:p w14:paraId="54FAFE6E" w14:textId="48DE76D5" w:rsidR="005B6760" w:rsidRPr="005326AE" w:rsidRDefault="005326AE" w:rsidP="005B6760">
      <w:pPr>
        <w:pStyle w:val="Head1ParH-net"/>
      </w:pPr>
      <w:r w:rsidRPr="005326AE">
        <w:t>HHS DC</w:t>
      </w:r>
      <w:r w:rsidR="005B6760" w:rsidRPr="005326AE">
        <w:t xml:space="preserve"> contracts vendors for network surveys and upgrades. </w:t>
      </w:r>
      <w:r w:rsidRPr="005326AE">
        <w:t>HHS DC</w:t>
      </w:r>
      <w:r w:rsidR="005B6760" w:rsidRPr="005326AE">
        <w:t xml:space="preserve"> creates a statement of work (SOW) for a network survey and submits it to vendors. A chosen vendor that agrees to the SOW performs the network survey.</w:t>
      </w:r>
    </w:p>
    <w:p w14:paraId="3BFF9655" w14:textId="198196EF" w:rsidR="005B6760" w:rsidRDefault="005B6760" w:rsidP="005B6760">
      <w:pPr>
        <w:pStyle w:val="Head1ParH-net"/>
      </w:pPr>
      <w:r w:rsidRPr="005326AE">
        <w:t xml:space="preserve">The purpose of this document is to provide </w:t>
      </w:r>
      <w:r w:rsidR="005326AE" w:rsidRPr="005326AE">
        <w:t>HHS DC</w:t>
      </w:r>
      <w:r w:rsidRPr="005326AE">
        <w:t xml:space="preserve"> network IT staff and vendors with a list of the minimum information needed in a network-infrastructure survey report.</w:t>
      </w:r>
    </w:p>
    <w:p w14:paraId="57370296" w14:textId="77777777" w:rsidR="005B6760" w:rsidRDefault="005B6760" w:rsidP="005B6760">
      <w:pPr>
        <w:pStyle w:val="Head1ParH-net"/>
      </w:pPr>
      <w:bookmarkStart w:id="0" w:name="_Toc15466604"/>
      <w:bookmarkStart w:id="1" w:name="_Toc15466654"/>
      <w:bookmarkStart w:id="2" w:name="_Toc15466773"/>
    </w:p>
    <w:p w14:paraId="746B07CF" w14:textId="77777777" w:rsidR="001D5A62" w:rsidRPr="00114252" w:rsidRDefault="00A0761B" w:rsidP="0094489B">
      <w:pPr>
        <w:pStyle w:val="Head1ParH-net"/>
        <w:rPr>
          <w:b/>
          <w:sz w:val="28"/>
          <w:szCs w:val="28"/>
        </w:rPr>
      </w:pPr>
      <w:bookmarkStart w:id="3" w:name="_Toc11125720"/>
      <w:bookmarkEnd w:id="0"/>
      <w:bookmarkEnd w:id="1"/>
      <w:bookmarkEnd w:id="2"/>
      <w:r w:rsidRPr="00114252">
        <w:rPr>
          <w:b/>
          <w:sz w:val="28"/>
          <w:szCs w:val="28"/>
        </w:rPr>
        <w:t>Guideline</w:t>
      </w:r>
      <w:r w:rsidR="001D5A62" w:rsidRPr="00114252">
        <w:rPr>
          <w:b/>
          <w:sz w:val="28"/>
          <w:szCs w:val="28"/>
        </w:rPr>
        <w:t>:</w:t>
      </w:r>
    </w:p>
    <w:bookmarkEnd w:id="3"/>
    <w:p w14:paraId="49178FCD" w14:textId="77777777" w:rsidR="00A530B3" w:rsidRPr="005B6760" w:rsidRDefault="005B6760" w:rsidP="002E6BF0">
      <w:pPr>
        <w:pStyle w:val="Head1ParH-net"/>
        <w:rPr>
          <w:b/>
          <w:sz w:val="24"/>
        </w:rPr>
      </w:pPr>
      <w:r w:rsidRPr="005B6760">
        <w:rPr>
          <w:b/>
          <w:sz w:val="24"/>
        </w:rPr>
        <w:t>Minimum Network Infrastructure Survey Points</w:t>
      </w:r>
    </w:p>
    <w:p w14:paraId="27F49233" w14:textId="77777777" w:rsidR="005B6760" w:rsidRDefault="005B6760" w:rsidP="005B6760">
      <w:pPr>
        <w:pStyle w:val="Head1BulletH-net"/>
      </w:pPr>
      <w:r>
        <w:t>Address of Location</w:t>
      </w:r>
    </w:p>
    <w:p w14:paraId="6C99897D" w14:textId="77777777" w:rsidR="005B6760" w:rsidRDefault="005B6760" w:rsidP="005B6760">
      <w:pPr>
        <w:pStyle w:val="Head1BulletH-net"/>
        <w:numPr>
          <w:ilvl w:val="1"/>
          <w:numId w:val="1"/>
        </w:numPr>
        <w:rPr>
          <w:b/>
          <w:bCs w:val="0"/>
        </w:rPr>
      </w:pPr>
      <w:r>
        <w:t>Building Name, street address and mailing address (if different)</w:t>
      </w:r>
    </w:p>
    <w:p w14:paraId="593C6DE1" w14:textId="77777777" w:rsidR="005B6760" w:rsidRDefault="005B6760" w:rsidP="005B6760">
      <w:pPr>
        <w:pStyle w:val="Head1BulletH-net"/>
      </w:pPr>
      <w:r>
        <w:t>Contract Information</w:t>
      </w:r>
    </w:p>
    <w:p w14:paraId="7E50391C" w14:textId="77777777" w:rsidR="005B6760" w:rsidRDefault="005B6760" w:rsidP="005B6760">
      <w:pPr>
        <w:pStyle w:val="Head1BulletH-net"/>
        <w:numPr>
          <w:ilvl w:val="1"/>
          <w:numId w:val="1"/>
        </w:numPr>
      </w:pPr>
      <w:r>
        <w:lastRenderedPageBreak/>
        <w:t>Name and Phone Number</w:t>
      </w:r>
    </w:p>
    <w:p w14:paraId="66ABE859" w14:textId="77777777" w:rsidR="005B6760" w:rsidRDefault="005B6760" w:rsidP="005B6760">
      <w:pPr>
        <w:pStyle w:val="Head1BulletH-net"/>
      </w:pPr>
      <w:r>
        <w:t>Hardware</w:t>
      </w:r>
    </w:p>
    <w:p w14:paraId="6BFD7DDD" w14:textId="77777777" w:rsidR="005B6760" w:rsidRDefault="005B6760" w:rsidP="005B6760">
      <w:pPr>
        <w:pStyle w:val="Head1BulletH-net"/>
        <w:numPr>
          <w:ilvl w:val="1"/>
          <w:numId w:val="1"/>
        </w:numPr>
      </w:pPr>
      <w:r>
        <w:t>Desktop Environment</w:t>
      </w:r>
    </w:p>
    <w:p w14:paraId="76D277D3" w14:textId="77777777" w:rsidR="005B6760" w:rsidRDefault="005B6760" w:rsidP="005B6760">
      <w:pPr>
        <w:pStyle w:val="Head1BulletH-net"/>
        <w:numPr>
          <w:ilvl w:val="2"/>
          <w:numId w:val="1"/>
        </w:numPr>
      </w:pPr>
      <w:r>
        <w:t>CPU Speed</w:t>
      </w:r>
    </w:p>
    <w:p w14:paraId="034BD344" w14:textId="77777777" w:rsidR="005B6760" w:rsidRDefault="005B6760" w:rsidP="005B6760">
      <w:pPr>
        <w:pStyle w:val="Head1BulletH-net"/>
        <w:numPr>
          <w:ilvl w:val="2"/>
          <w:numId w:val="1"/>
        </w:numPr>
      </w:pPr>
      <w:r>
        <w:t>Memory Amounts</w:t>
      </w:r>
    </w:p>
    <w:p w14:paraId="0EF483B0" w14:textId="77777777" w:rsidR="005B6760" w:rsidRDefault="005B6760" w:rsidP="005B6760">
      <w:pPr>
        <w:pStyle w:val="Head1BulletH-net"/>
        <w:numPr>
          <w:ilvl w:val="2"/>
          <w:numId w:val="1"/>
        </w:numPr>
      </w:pPr>
      <w:r>
        <w:t>Hard drive space</w:t>
      </w:r>
    </w:p>
    <w:p w14:paraId="556CC251" w14:textId="77777777" w:rsidR="005B6760" w:rsidRDefault="005B6760" w:rsidP="005B6760">
      <w:pPr>
        <w:pStyle w:val="Head1BulletH-net"/>
        <w:numPr>
          <w:ilvl w:val="2"/>
          <w:numId w:val="1"/>
        </w:numPr>
      </w:pPr>
      <w:r>
        <w:t>Removable media type (</w:t>
      </w:r>
      <w:r w:rsidR="00B97554">
        <w:t>USB</w:t>
      </w:r>
      <w:r>
        <w:t>, cdrw)</w:t>
      </w:r>
    </w:p>
    <w:p w14:paraId="486783ED" w14:textId="77777777" w:rsidR="005B6760" w:rsidRDefault="005B6760" w:rsidP="005B6760">
      <w:pPr>
        <w:pStyle w:val="Head1BulletH-net"/>
        <w:numPr>
          <w:ilvl w:val="2"/>
          <w:numId w:val="1"/>
        </w:numPr>
      </w:pPr>
      <w:r>
        <w:t>Ethernet card (make and model)</w:t>
      </w:r>
    </w:p>
    <w:p w14:paraId="463D0785" w14:textId="77777777" w:rsidR="005B6760" w:rsidRDefault="005B6760" w:rsidP="005B6760">
      <w:pPr>
        <w:pStyle w:val="Head1BulletH-net"/>
        <w:numPr>
          <w:ilvl w:val="2"/>
          <w:numId w:val="1"/>
        </w:numPr>
        <w:rPr>
          <w:sz w:val="20"/>
        </w:rPr>
      </w:pPr>
      <w:r>
        <w:t>Other peripherals</w:t>
      </w:r>
    </w:p>
    <w:p w14:paraId="2E564CCA" w14:textId="77777777" w:rsidR="005B6760" w:rsidRDefault="005B6760" w:rsidP="005B6760">
      <w:pPr>
        <w:pStyle w:val="Head1BulletH-net"/>
        <w:numPr>
          <w:ilvl w:val="1"/>
          <w:numId w:val="1"/>
        </w:numPr>
      </w:pPr>
      <w:r>
        <w:t>Server Environment</w:t>
      </w:r>
    </w:p>
    <w:p w14:paraId="3FCCA232" w14:textId="77777777" w:rsidR="005B6760" w:rsidRDefault="005B6760" w:rsidP="005B6760">
      <w:pPr>
        <w:pStyle w:val="Head1BulletH-net"/>
        <w:numPr>
          <w:ilvl w:val="2"/>
          <w:numId w:val="1"/>
        </w:numPr>
      </w:pPr>
      <w:r>
        <w:t>CPU Speed</w:t>
      </w:r>
    </w:p>
    <w:p w14:paraId="28773693" w14:textId="77777777" w:rsidR="005B6760" w:rsidRDefault="005B6760" w:rsidP="005B6760">
      <w:pPr>
        <w:pStyle w:val="Head1BulletH-net"/>
        <w:numPr>
          <w:ilvl w:val="2"/>
          <w:numId w:val="1"/>
        </w:numPr>
      </w:pPr>
      <w:r>
        <w:t>Memory Amounts</w:t>
      </w:r>
    </w:p>
    <w:p w14:paraId="00757A27" w14:textId="77777777" w:rsidR="005B6760" w:rsidRDefault="005B6760" w:rsidP="005B6760">
      <w:pPr>
        <w:pStyle w:val="Head1BulletH-net"/>
        <w:numPr>
          <w:ilvl w:val="2"/>
          <w:numId w:val="1"/>
        </w:numPr>
      </w:pPr>
      <w:r>
        <w:t>Hard drive space</w:t>
      </w:r>
    </w:p>
    <w:p w14:paraId="35DBC7FE" w14:textId="77777777" w:rsidR="005B6760" w:rsidRDefault="005B6760" w:rsidP="005B6760">
      <w:pPr>
        <w:pStyle w:val="Head1BulletH-net"/>
        <w:numPr>
          <w:ilvl w:val="2"/>
          <w:numId w:val="1"/>
        </w:numPr>
      </w:pPr>
      <w:r>
        <w:t>Removable media type (</w:t>
      </w:r>
      <w:r w:rsidR="00B97554">
        <w:t>USB</w:t>
      </w:r>
      <w:r>
        <w:t>, cdrw)</w:t>
      </w:r>
    </w:p>
    <w:p w14:paraId="4B9419FD" w14:textId="77777777" w:rsidR="005B6760" w:rsidRDefault="005B6760" w:rsidP="005B6760">
      <w:pPr>
        <w:pStyle w:val="Head1BulletH-net"/>
        <w:numPr>
          <w:ilvl w:val="2"/>
          <w:numId w:val="1"/>
        </w:numPr>
        <w:rPr>
          <w:sz w:val="20"/>
        </w:rPr>
      </w:pPr>
      <w:r>
        <w:t>Ethernet card (make and model)</w:t>
      </w:r>
    </w:p>
    <w:p w14:paraId="0BB5E57E" w14:textId="77777777" w:rsidR="005B6760" w:rsidRDefault="005B6760" w:rsidP="005B6760">
      <w:pPr>
        <w:pStyle w:val="Head1BulletH-net"/>
      </w:pPr>
      <w:r>
        <w:t>Software</w:t>
      </w:r>
    </w:p>
    <w:p w14:paraId="5C31B96F" w14:textId="77777777" w:rsidR="005B6760" w:rsidRDefault="005B6760" w:rsidP="005B6760">
      <w:pPr>
        <w:pStyle w:val="Head1BulletH-net"/>
        <w:numPr>
          <w:ilvl w:val="1"/>
          <w:numId w:val="1"/>
        </w:numPr>
      </w:pPr>
      <w:r>
        <w:t>Desktop (include versions)</w:t>
      </w:r>
    </w:p>
    <w:p w14:paraId="7AA3CD09" w14:textId="77777777" w:rsidR="005B6760" w:rsidRDefault="005B6760" w:rsidP="005B6760">
      <w:pPr>
        <w:pStyle w:val="Head1BulletH-net"/>
        <w:numPr>
          <w:ilvl w:val="2"/>
          <w:numId w:val="1"/>
        </w:numPr>
      </w:pPr>
      <w:r>
        <w:t>Operating System</w:t>
      </w:r>
    </w:p>
    <w:p w14:paraId="78FDB9D1" w14:textId="77777777" w:rsidR="005B6760" w:rsidRDefault="005B6760" w:rsidP="005B6760">
      <w:pPr>
        <w:pStyle w:val="Head1BulletH-net"/>
        <w:numPr>
          <w:ilvl w:val="2"/>
          <w:numId w:val="1"/>
        </w:numPr>
      </w:pPr>
      <w:r>
        <w:t xml:space="preserve">Productivity </w:t>
      </w:r>
    </w:p>
    <w:p w14:paraId="38CE8854" w14:textId="77777777" w:rsidR="005B6760" w:rsidRDefault="005B6760" w:rsidP="005B6760">
      <w:pPr>
        <w:pStyle w:val="Head1BulletH-net"/>
        <w:numPr>
          <w:ilvl w:val="2"/>
          <w:numId w:val="1"/>
        </w:numPr>
      </w:pPr>
      <w:r>
        <w:t>Communication Suite</w:t>
      </w:r>
    </w:p>
    <w:p w14:paraId="6650CCAA" w14:textId="77777777" w:rsidR="005B6760" w:rsidRDefault="005B6760" w:rsidP="005B6760">
      <w:pPr>
        <w:pStyle w:val="Head1BulletH-net"/>
        <w:numPr>
          <w:ilvl w:val="2"/>
          <w:numId w:val="1"/>
        </w:numPr>
      </w:pPr>
      <w:r>
        <w:t>Terminal Services</w:t>
      </w:r>
    </w:p>
    <w:p w14:paraId="44C880E8" w14:textId="77777777" w:rsidR="005B6760" w:rsidRDefault="005B6760" w:rsidP="005B6760">
      <w:pPr>
        <w:pStyle w:val="Head1BulletH-net"/>
        <w:numPr>
          <w:ilvl w:val="2"/>
          <w:numId w:val="1"/>
        </w:numPr>
      </w:pPr>
      <w:r>
        <w:t>Internet Software</w:t>
      </w:r>
    </w:p>
    <w:p w14:paraId="5B061461" w14:textId="77777777" w:rsidR="005B6760" w:rsidRDefault="005B6760" w:rsidP="005B6760">
      <w:pPr>
        <w:pStyle w:val="Head1BulletH-net"/>
        <w:numPr>
          <w:ilvl w:val="3"/>
          <w:numId w:val="1"/>
        </w:numPr>
      </w:pPr>
      <w:r>
        <w:t>Br</w:t>
      </w:r>
      <w:r>
        <w:rPr>
          <w:bCs w:val="0"/>
        </w:rPr>
        <w:t>o</w:t>
      </w:r>
      <w:r>
        <w:t>wser</w:t>
      </w:r>
    </w:p>
    <w:p w14:paraId="1348ADC0" w14:textId="77777777" w:rsidR="005B6760" w:rsidRDefault="005B6760" w:rsidP="005B6760">
      <w:pPr>
        <w:pStyle w:val="Head1BulletH-net"/>
        <w:numPr>
          <w:ilvl w:val="1"/>
          <w:numId w:val="1"/>
        </w:numPr>
      </w:pPr>
      <w:r>
        <w:t xml:space="preserve">Server </w:t>
      </w:r>
    </w:p>
    <w:p w14:paraId="663E506D" w14:textId="77777777" w:rsidR="005B6760" w:rsidRDefault="005B6760" w:rsidP="005B6760">
      <w:pPr>
        <w:pStyle w:val="Head1BulletH-net"/>
        <w:numPr>
          <w:ilvl w:val="2"/>
          <w:numId w:val="1"/>
        </w:numPr>
      </w:pPr>
      <w:r>
        <w:t>Operating System</w:t>
      </w:r>
    </w:p>
    <w:p w14:paraId="7FA04FD8" w14:textId="77777777" w:rsidR="005B6760" w:rsidRDefault="005B6760" w:rsidP="005B6760">
      <w:pPr>
        <w:pStyle w:val="Head1BulletH-net"/>
        <w:numPr>
          <w:ilvl w:val="2"/>
          <w:numId w:val="1"/>
        </w:numPr>
        <w:rPr>
          <w:sz w:val="20"/>
        </w:rPr>
      </w:pPr>
      <w:r>
        <w:t>Other Applications</w:t>
      </w:r>
    </w:p>
    <w:p w14:paraId="44240109" w14:textId="77777777" w:rsidR="005B6760" w:rsidRDefault="005B6760" w:rsidP="005B6760">
      <w:pPr>
        <w:pStyle w:val="Head1BulletH-net"/>
      </w:pPr>
      <w:r>
        <w:t>Network Infrastructure</w:t>
      </w:r>
    </w:p>
    <w:p w14:paraId="3448A1F1" w14:textId="77777777" w:rsidR="005B6760" w:rsidRDefault="005B6760" w:rsidP="005B6760">
      <w:pPr>
        <w:pStyle w:val="Head1BulletH-net"/>
        <w:numPr>
          <w:ilvl w:val="1"/>
          <w:numId w:val="1"/>
        </w:numPr>
      </w:pPr>
      <w:r>
        <w:t>Hardware</w:t>
      </w:r>
    </w:p>
    <w:p w14:paraId="61797510" w14:textId="77777777" w:rsidR="005B6760" w:rsidRDefault="005B6760" w:rsidP="005B6760">
      <w:pPr>
        <w:pStyle w:val="Head1BulletH-net"/>
        <w:numPr>
          <w:ilvl w:val="2"/>
          <w:numId w:val="1"/>
        </w:numPr>
      </w:pPr>
      <w:r>
        <w:t>Media type (cat 5, phone line)</w:t>
      </w:r>
    </w:p>
    <w:p w14:paraId="0B8CD0D7" w14:textId="77777777" w:rsidR="005B6760" w:rsidRDefault="005B6760" w:rsidP="005B6760">
      <w:pPr>
        <w:pStyle w:val="Head1BulletH-net"/>
        <w:numPr>
          <w:ilvl w:val="2"/>
          <w:numId w:val="1"/>
        </w:numPr>
      </w:pPr>
      <w:r>
        <w:t>Other devices (routers, switches)</w:t>
      </w:r>
    </w:p>
    <w:p w14:paraId="34347C68" w14:textId="77777777" w:rsidR="005B6760" w:rsidRDefault="005B6760" w:rsidP="005B6760">
      <w:pPr>
        <w:pStyle w:val="Head1BulletH-net"/>
        <w:numPr>
          <w:ilvl w:val="1"/>
          <w:numId w:val="1"/>
        </w:numPr>
      </w:pPr>
      <w:r>
        <w:t>Local Connectivity</w:t>
      </w:r>
    </w:p>
    <w:p w14:paraId="5C957360" w14:textId="77777777" w:rsidR="005B6760" w:rsidRDefault="005B6760" w:rsidP="005B6760">
      <w:pPr>
        <w:pStyle w:val="Head1BulletH-net"/>
        <w:numPr>
          <w:ilvl w:val="2"/>
          <w:numId w:val="1"/>
        </w:numPr>
      </w:pPr>
      <w:r>
        <w:t>Is there a local area network?</w:t>
      </w:r>
    </w:p>
    <w:p w14:paraId="6C7822A8" w14:textId="77777777" w:rsidR="005B6760" w:rsidRDefault="005B6760" w:rsidP="005B6760">
      <w:pPr>
        <w:pStyle w:val="Head1BulletH-net"/>
        <w:numPr>
          <w:ilvl w:val="2"/>
          <w:numId w:val="1"/>
        </w:numPr>
      </w:pPr>
      <w:r>
        <w:t>Is there a wide area network connection?</w:t>
      </w:r>
    </w:p>
    <w:p w14:paraId="57D67FBD" w14:textId="77777777" w:rsidR="005B6760" w:rsidRDefault="005B6760" w:rsidP="005B6760">
      <w:pPr>
        <w:pStyle w:val="Head1BulletH-net"/>
        <w:numPr>
          <w:ilvl w:val="3"/>
          <w:numId w:val="1"/>
        </w:numPr>
      </w:pPr>
      <w:r>
        <w:t>Is there any Proxy, Firewall servers?</w:t>
      </w:r>
    </w:p>
    <w:p w14:paraId="5AEF677A" w14:textId="77777777" w:rsidR="005B6760" w:rsidRDefault="005B6760" w:rsidP="005B6760">
      <w:pPr>
        <w:pStyle w:val="Head1BulletH-net"/>
        <w:numPr>
          <w:ilvl w:val="3"/>
          <w:numId w:val="1"/>
        </w:numPr>
      </w:pPr>
      <w:r>
        <w:lastRenderedPageBreak/>
        <w:t xml:space="preserve">Are you connected to </w:t>
      </w:r>
      <w:r w:rsidR="00B97554">
        <w:t>an</w:t>
      </w:r>
      <w:r>
        <w:t>other company?</w:t>
      </w:r>
    </w:p>
    <w:p w14:paraId="2D6189CA" w14:textId="77777777" w:rsidR="005B6760" w:rsidRDefault="005B6760" w:rsidP="005B6760">
      <w:pPr>
        <w:pStyle w:val="Head1BulletH-net"/>
        <w:numPr>
          <w:ilvl w:val="1"/>
          <w:numId w:val="1"/>
        </w:numPr>
      </w:pPr>
      <w:r>
        <w:t>Internet Connectivity</w:t>
      </w:r>
    </w:p>
    <w:p w14:paraId="11EFD564" w14:textId="77777777" w:rsidR="005B6760" w:rsidRDefault="005B6760" w:rsidP="005B6760">
      <w:pPr>
        <w:pStyle w:val="Head1BulletH-net"/>
        <w:numPr>
          <w:ilvl w:val="2"/>
          <w:numId w:val="1"/>
        </w:numPr>
      </w:pPr>
      <w:r>
        <w:t>Is there a dedicated connection?</w:t>
      </w:r>
    </w:p>
    <w:p w14:paraId="38DA09FC" w14:textId="77777777" w:rsidR="005B6760" w:rsidRDefault="005B6760" w:rsidP="005B6760">
      <w:pPr>
        <w:pStyle w:val="Head1BulletH-net"/>
        <w:numPr>
          <w:ilvl w:val="2"/>
          <w:numId w:val="1"/>
        </w:numPr>
      </w:pPr>
      <w:r>
        <w:t>Is there an ISP service?</w:t>
      </w:r>
    </w:p>
    <w:p w14:paraId="1FBDEC47" w14:textId="77777777" w:rsidR="005B6760" w:rsidRDefault="005B6760" w:rsidP="005B6760">
      <w:pPr>
        <w:pStyle w:val="Head1BulletH-net"/>
        <w:numPr>
          <w:ilvl w:val="1"/>
          <w:numId w:val="1"/>
        </w:numPr>
      </w:pPr>
      <w:r>
        <w:t>Services available locally</w:t>
      </w:r>
    </w:p>
    <w:p w14:paraId="541E3091" w14:textId="77777777" w:rsidR="005B6760" w:rsidRDefault="005B6760" w:rsidP="005B6760">
      <w:pPr>
        <w:pStyle w:val="Head1BulletH-net"/>
        <w:numPr>
          <w:ilvl w:val="2"/>
          <w:numId w:val="1"/>
        </w:numPr>
      </w:pPr>
      <w:r>
        <w:t>What services are available locally?</w:t>
      </w:r>
    </w:p>
    <w:p w14:paraId="3CB25A4D" w14:textId="5E91F57F" w:rsidR="005B6760" w:rsidRDefault="005B6760" w:rsidP="005B6760">
      <w:pPr>
        <w:pStyle w:val="Head1BulletH-net"/>
        <w:numPr>
          <w:ilvl w:val="2"/>
          <w:numId w:val="1"/>
        </w:numPr>
      </w:pPr>
      <w:r>
        <w:t>Who is service billing completed?</w:t>
      </w:r>
    </w:p>
    <w:p w14:paraId="213F033B" w14:textId="77777777" w:rsidR="00373C33" w:rsidRDefault="00373C33" w:rsidP="005B6760"/>
    <w:p w14:paraId="096BBE50" w14:textId="77777777" w:rsidR="00373C33" w:rsidRPr="00FD2627" w:rsidRDefault="00373C33" w:rsidP="005B6760"/>
    <w:p w14:paraId="0570A84E" w14:textId="77777777" w:rsidR="00A530B3" w:rsidRPr="008536FA" w:rsidRDefault="00A530B3" w:rsidP="00A530B3">
      <w:pPr>
        <w:pStyle w:val="Head1ParH-net"/>
        <w:rPr>
          <w:b/>
          <w:sz w:val="28"/>
          <w:szCs w:val="28"/>
        </w:rPr>
      </w:pPr>
      <w:r w:rsidRPr="008536FA">
        <w:rPr>
          <w:b/>
          <w:sz w:val="28"/>
          <w:szCs w:val="28"/>
        </w:rPr>
        <w:t>Refresh Schedule:</w:t>
      </w:r>
    </w:p>
    <w:p w14:paraId="4DF57660" w14:textId="4B56EF05" w:rsidR="00A530B3" w:rsidRPr="00F85953" w:rsidRDefault="00A530B3" w:rsidP="002E6BF0">
      <w:pPr>
        <w:pStyle w:val="Head1ParH-net"/>
        <w:rPr>
          <w:b/>
        </w:rPr>
      </w:pPr>
      <w:r w:rsidRPr="00F85953">
        <w:t xml:space="preserve">All </w:t>
      </w:r>
      <w:r w:rsidR="00A0761B">
        <w:t>guidelines</w:t>
      </w:r>
      <w:r w:rsidRPr="00F85953">
        <w:t xml:space="preserve"> and referenced documentation identified in this standard will be subject to review and possible revision annually or upon request by the </w:t>
      </w:r>
      <w:r w:rsidR="00BE21B1">
        <w:t>HHS Delivery Center Domain Leads.</w:t>
      </w:r>
    </w:p>
    <w:p w14:paraId="5CCB29FF" w14:textId="77777777" w:rsidR="006636E3" w:rsidRPr="0026668D" w:rsidRDefault="006636E3" w:rsidP="002E6BF0">
      <w:pPr>
        <w:pStyle w:val="Head1ParH-net"/>
        <w:rPr>
          <w:szCs w:val="22"/>
        </w:rPr>
      </w:pPr>
    </w:p>
    <w:p w14:paraId="791715C4" w14:textId="77777777" w:rsidR="00A530B3" w:rsidRPr="008536FA" w:rsidRDefault="00A0761B" w:rsidP="006636E3">
      <w:pPr>
        <w:pStyle w:val="Head1ParH-net"/>
        <w:rPr>
          <w:b/>
          <w:sz w:val="28"/>
          <w:szCs w:val="28"/>
        </w:rPr>
      </w:pPr>
      <w:r w:rsidRPr="008536FA">
        <w:rPr>
          <w:b/>
          <w:sz w:val="28"/>
          <w:szCs w:val="28"/>
        </w:rPr>
        <w:t>Guideline</w:t>
      </w:r>
      <w:r w:rsidR="00F85953" w:rsidRPr="008536FA">
        <w:rPr>
          <w:b/>
          <w:sz w:val="28"/>
          <w:szCs w:val="28"/>
        </w:rPr>
        <w:t xml:space="preserve"> Revision</w:t>
      </w:r>
      <w:r w:rsidR="00A530B3" w:rsidRPr="008536FA">
        <w:rPr>
          <w:b/>
          <w:sz w:val="28"/>
          <w:szCs w:val="28"/>
        </w:rPr>
        <w:t xml:space="preserve"> Log:</w:t>
      </w:r>
    </w:p>
    <w:p w14:paraId="05AB0342" w14:textId="77777777" w:rsidR="00A530B3" w:rsidRPr="00373C33" w:rsidRDefault="00A530B3" w:rsidP="006636E3">
      <w:pPr>
        <w:pStyle w:val="Head1ParH-net"/>
        <w:rPr>
          <w:sz w:val="16"/>
          <w:szCs w:val="16"/>
        </w:rPr>
      </w:pPr>
    </w:p>
    <w:tbl>
      <w:tblPr>
        <w:tblW w:w="9460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260"/>
        <w:gridCol w:w="951"/>
        <w:gridCol w:w="4449"/>
        <w:gridCol w:w="2800"/>
      </w:tblGrid>
      <w:tr w:rsidR="006636E3" w14:paraId="25767B1A" w14:textId="77777777" w:rsidTr="00BE21B1">
        <w:tc>
          <w:tcPr>
            <w:tcW w:w="1260" w:type="dxa"/>
            <w:shd w:val="clear" w:color="auto" w:fill="E0E0E0"/>
          </w:tcPr>
          <w:p w14:paraId="0CA8A29E" w14:textId="77777777" w:rsidR="006636E3" w:rsidRDefault="006636E3" w:rsidP="006636E3">
            <w:pPr>
              <w:pStyle w:val="Head1ParH-net"/>
              <w:spacing w:befor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Change Date</w:t>
            </w:r>
          </w:p>
        </w:tc>
        <w:tc>
          <w:tcPr>
            <w:tcW w:w="951" w:type="dxa"/>
            <w:shd w:val="clear" w:color="auto" w:fill="E0E0E0"/>
          </w:tcPr>
          <w:p w14:paraId="3C733E3F" w14:textId="77777777" w:rsidR="006636E3" w:rsidRDefault="006636E3" w:rsidP="006636E3">
            <w:pPr>
              <w:pStyle w:val="Head1ParH-net"/>
              <w:spacing w:befor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Version</w:t>
            </w:r>
          </w:p>
        </w:tc>
        <w:tc>
          <w:tcPr>
            <w:tcW w:w="4449" w:type="dxa"/>
            <w:shd w:val="clear" w:color="auto" w:fill="E0E0E0"/>
          </w:tcPr>
          <w:p w14:paraId="2C27CF3B" w14:textId="77777777" w:rsidR="006636E3" w:rsidRDefault="006636E3" w:rsidP="006636E3">
            <w:pPr>
              <w:pStyle w:val="Head1ParH-net"/>
              <w:spacing w:befor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Change Description</w:t>
            </w:r>
          </w:p>
        </w:tc>
        <w:tc>
          <w:tcPr>
            <w:tcW w:w="2800" w:type="dxa"/>
            <w:shd w:val="clear" w:color="auto" w:fill="E0E0E0"/>
          </w:tcPr>
          <w:p w14:paraId="0E45C3D5" w14:textId="77777777" w:rsidR="006636E3" w:rsidRDefault="006636E3" w:rsidP="006636E3">
            <w:pPr>
              <w:pStyle w:val="Head1ParH-net"/>
              <w:spacing w:befor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Author and Organization</w:t>
            </w:r>
          </w:p>
        </w:tc>
      </w:tr>
      <w:tr w:rsidR="005B6760" w14:paraId="0C643048" w14:textId="77777777" w:rsidTr="00BE21B1">
        <w:tc>
          <w:tcPr>
            <w:tcW w:w="1260" w:type="dxa"/>
            <w:vAlign w:val="center"/>
          </w:tcPr>
          <w:p w14:paraId="4D5D5B2D" w14:textId="77777777" w:rsidR="005B6760" w:rsidRPr="00EE04AE" w:rsidRDefault="005B6760" w:rsidP="00EE04AE">
            <w:pPr>
              <w:pStyle w:val="Head1ParH-net"/>
              <w:spacing w:before="0"/>
              <w:jc w:val="center"/>
              <w:rPr>
                <w:rFonts w:cs="Arial"/>
                <w:szCs w:val="22"/>
              </w:rPr>
            </w:pPr>
            <w:r w:rsidRPr="00EE04AE">
              <w:rPr>
                <w:rFonts w:cs="Arial"/>
                <w:szCs w:val="22"/>
              </w:rPr>
              <w:t>05/09/2001</w:t>
            </w:r>
          </w:p>
        </w:tc>
        <w:tc>
          <w:tcPr>
            <w:tcW w:w="951" w:type="dxa"/>
            <w:vAlign w:val="center"/>
          </w:tcPr>
          <w:p w14:paraId="117FB92C" w14:textId="77777777" w:rsidR="005B6760" w:rsidRPr="00EE04AE" w:rsidRDefault="005B6760" w:rsidP="00EE04AE">
            <w:pPr>
              <w:pStyle w:val="Head1ParH-net"/>
              <w:spacing w:before="0"/>
              <w:jc w:val="center"/>
              <w:rPr>
                <w:rFonts w:cs="Arial"/>
                <w:szCs w:val="22"/>
              </w:rPr>
            </w:pPr>
            <w:r w:rsidRPr="00EE04AE">
              <w:rPr>
                <w:rFonts w:cs="Arial"/>
                <w:szCs w:val="22"/>
              </w:rPr>
              <w:t>1.0</w:t>
            </w:r>
          </w:p>
        </w:tc>
        <w:tc>
          <w:tcPr>
            <w:tcW w:w="4449" w:type="dxa"/>
            <w:vAlign w:val="center"/>
          </w:tcPr>
          <w:p w14:paraId="6BEF8F12" w14:textId="77777777" w:rsidR="005B6760" w:rsidRPr="00EE04AE" w:rsidRDefault="005B6760" w:rsidP="00EE04AE">
            <w:pPr>
              <w:pStyle w:val="Head1ParH-net"/>
              <w:spacing w:before="0"/>
              <w:jc w:val="left"/>
              <w:rPr>
                <w:rFonts w:cs="Arial"/>
                <w:szCs w:val="22"/>
              </w:rPr>
            </w:pPr>
            <w:r w:rsidRPr="00EE04AE">
              <w:rPr>
                <w:rFonts w:cs="Arial"/>
                <w:szCs w:val="22"/>
              </w:rPr>
              <w:t>Initial creation</w:t>
            </w:r>
          </w:p>
        </w:tc>
        <w:tc>
          <w:tcPr>
            <w:tcW w:w="2800" w:type="dxa"/>
            <w:vAlign w:val="center"/>
          </w:tcPr>
          <w:p w14:paraId="60508752" w14:textId="77777777" w:rsidR="005B6760" w:rsidRPr="00EE04AE" w:rsidRDefault="005B6760" w:rsidP="00EE04AE">
            <w:pPr>
              <w:pStyle w:val="Head1ParH-net"/>
              <w:spacing w:before="0"/>
              <w:jc w:val="left"/>
              <w:rPr>
                <w:rFonts w:cs="Arial"/>
                <w:szCs w:val="22"/>
              </w:rPr>
            </w:pPr>
            <w:r w:rsidRPr="00EE04AE">
              <w:rPr>
                <w:rFonts w:cs="Arial"/>
                <w:szCs w:val="22"/>
              </w:rPr>
              <w:t>Deloitte Consulting</w:t>
            </w:r>
          </w:p>
        </w:tc>
      </w:tr>
      <w:tr w:rsidR="005B6760" w14:paraId="21DA65C3" w14:textId="77777777" w:rsidTr="00BE21B1">
        <w:tc>
          <w:tcPr>
            <w:tcW w:w="1260" w:type="dxa"/>
            <w:vAlign w:val="center"/>
          </w:tcPr>
          <w:p w14:paraId="7A9CE550" w14:textId="77777777" w:rsidR="005B6760" w:rsidRPr="00EE04AE" w:rsidRDefault="005B6760" w:rsidP="00EE04AE">
            <w:pPr>
              <w:pStyle w:val="Head1ParH-net"/>
              <w:spacing w:before="0"/>
              <w:jc w:val="center"/>
              <w:rPr>
                <w:rFonts w:cs="Arial"/>
                <w:szCs w:val="22"/>
              </w:rPr>
            </w:pPr>
            <w:r w:rsidRPr="00EE04AE">
              <w:rPr>
                <w:rFonts w:cs="Arial"/>
                <w:szCs w:val="22"/>
              </w:rPr>
              <w:t>08/16/2002</w:t>
            </w:r>
          </w:p>
        </w:tc>
        <w:tc>
          <w:tcPr>
            <w:tcW w:w="951" w:type="dxa"/>
            <w:vAlign w:val="center"/>
          </w:tcPr>
          <w:p w14:paraId="70161FE0" w14:textId="77777777" w:rsidR="005B6760" w:rsidRPr="00EE04AE" w:rsidRDefault="005B6760" w:rsidP="00EE04AE">
            <w:pPr>
              <w:pStyle w:val="Head1ParH-net"/>
              <w:spacing w:before="0"/>
              <w:jc w:val="center"/>
              <w:rPr>
                <w:rFonts w:cs="Arial"/>
                <w:szCs w:val="22"/>
              </w:rPr>
            </w:pPr>
            <w:r w:rsidRPr="00EE04AE">
              <w:rPr>
                <w:rFonts w:cs="Arial"/>
                <w:szCs w:val="22"/>
              </w:rPr>
              <w:t>1.1</w:t>
            </w:r>
          </w:p>
        </w:tc>
        <w:tc>
          <w:tcPr>
            <w:tcW w:w="4449" w:type="dxa"/>
            <w:vAlign w:val="center"/>
          </w:tcPr>
          <w:p w14:paraId="1BD1D148" w14:textId="77777777" w:rsidR="005B6760" w:rsidRPr="00EE04AE" w:rsidRDefault="005B6760" w:rsidP="00EE04AE">
            <w:pPr>
              <w:pStyle w:val="Head1ParH-net"/>
              <w:spacing w:before="0"/>
              <w:jc w:val="left"/>
              <w:rPr>
                <w:rFonts w:cs="Arial"/>
                <w:szCs w:val="22"/>
              </w:rPr>
            </w:pPr>
            <w:r w:rsidRPr="00EE04AE">
              <w:rPr>
                <w:rFonts w:cs="Arial"/>
                <w:szCs w:val="22"/>
              </w:rPr>
              <w:t>Edited for style</w:t>
            </w:r>
          </w:p>
        </w:tc>
        <w:tc>
          <w:tcPr>
            <w:tcW w:w="2800" w:type="dxa"/>
            <w:vAlign w:val="center"/>
          </w:tcPr>
          <w:p w14:paraId="5B568934" w14:textId="77777777" w:rsidR="005B6760" w:rsidRPr="00EE04AE" w:rsidRDefault="005B6760" w:rsidP="00EE04AE">
            <w:pPr>
              <w:pStyle w:val="Head1ParH-net"/>
              <w:spacing w:before="0"/>
              <w:jc w:val="left"/>
              <w:rPr>
                <w:rFonts w:cs="Arial"/>
                <w:szCs w:val="22"/>
              </w:rPr>
            </w:pPr>
            <w:r w:rsidRPr="00EE04AE">
              <w:rPr>
                <w:rFonts w:cs="Arial"/>
                <w:szCs w:val="22"/>
              </w:rPr>
              <w:t>Beverly Shultz</w:t>
            </w:r>
          </w:p>
        </w:tc>
      </w:tr>
      <w:tr w:rsidR="005B6760" w14:paraId="75235115" w14:textId="77777777" w:rsidTr="00BE21B1">
        <w:tc>
          <w:tcPr>
            <w:tcW w:w="1260" w:type="dxa"/>
            <w:vAlign w:val="center"/>
          </w:tcPr>
          <w:p w14:paraId="527EA375" w14:textId="77777777" w:rsidR="005B6760" w:rsidRPr="00EE04AE" w:rsidRDefault="005B6760" w:rsidP="00EE04AE">
            <w:pPr>
              <w:pStyle w:val="Head1ParH-net"/>
              <w:spacing w:before="0"/>
              <w:jc w:val="center"/>
              <w:rPr>
                <w:rFonts w:cs="Arial"/>
                <w:szCs w:val="22"/>
              </w:rPr>
            </w:pPr>
            <w:r w:rsidRPr="00EE04AE">
              <w:rPr>
                <w:rFonts w:cs="Arial"/>
                <w:szCs w:val="22"/>
              </w:rPr>
              <w:t>12/03/2004</w:t>
            </w:r>
          </w:p>
        </w:tc>
        <w:tc>
          <w:tcPr>
            <w:tcW w:w="951" w:type="dxa"/>
            <w:vAlign w:val="center"/>
          </w:tcPr>
          <w:p w14:paraId="5F51B37E" w14:textId="77777777" w:rsidR="005B6760" w:rsidRPr="00EE04AE" w:rsidRDefault="005B6760" w:rsidP="00EE04AE">
            <w:pPr>
              <w:pStyle w:val="Head1ParH-net"/>
              <w:spacing w:before="0"/>
              <w:jc w:val="center"/>
              <w:rPr>
                <w:rFonts w:cs="Arial"/>
                <w:szCs w:val="22"/>
              </w:rPr>
            </w:pPr>
            <w:r w:rsidRPr="00EE04AE">
              <w:rPr>
                <w:rFonts w:cs="Arial"/>
                <w:szCs w:val="22"/>
              </w:rPr>
              <w:t>1.1</w:t>
            </w:r>
          </w:p>
        </w:tc>
        <w:tc>
          <w:tcPr>
            <w:tcW w:w="4449" w:type="dxa"/>
            <w:vAlign w:val="center"/>
          </w:tcPr>
          <w:p w14:paraId="5C5FC981" w14:textId="77777777" w:rsidR="005B6760" w:rsidRPr="00EE04AE" w:rsidRDefault="005B6760" w:rsidP="00EE04AE">
            <w:pPr>
              <w:pStyle w:val="Head1ParH-net"/>
              <w:spacing w:before="0"/>
              <w:jc w:val="left"/>
              <w:rPr>
                <w:rFonts w:cs="Arial"/>
                <w:szCs w:val="22"/>
              </w:rPr>
            </w:pPr>
            <w:r w:rsidRPr="00EE04AE">
              <w:rPr>
                <w:rFonts w:cs="Arial"/>
                <w:szCs w:val="22"/>
              </w:rPr>
              <w:t>Date Change</w:t>
            </w:r>
          </w:p>
        </w:tc>
        <w:tc>
          <w:tcPr>
            <w:tcW w:w="2800" w:type="dxa"/>
            <w:vAlign w:val="center"/>
          </w:tcPr>
          <w:p w14:paraId="61C246CF" w14:textId="77777777" w:rsidR="005B6760" w:rsidRPr="00EE04AE" w:rsidRDefault="00EE04AE" w:rsidP="00EE04AE">
            <w:pPr>
              <w:pStyle w:val="Head1ParH-net"/>
              <w:spacing w:before="0"/>
              <w:jc w:val="left"/>
              <w:rPr>
                <w:rFonts w:cs="Arial"/>
                <w:szCs w:val="22"/>
              </w:rPr>
            </w:pPr>
            <w:r w:rsidRPr="00EE04AE">
              <w:rPr>
                <w:rFonts w:cs="Arial"/>
                <w:szCs w:val="22"/>
              </w:rPr>
              <w:t>Tom Zarb</w:t>
            </w:r>
          </w:p>
        </w:tc>
      </w:tr>
      <w:tr w:rsidR="005B6760" w14:paraId="67FBBC35" w14:textId="77777777" w:rsidTr="00BE21B1">
        <w:tc>
          <w:tcPr>
            <w:tcW w:w="1260" w:type="dxa"/>
            <w:vAlign w:val="center"/>
          </w:tcPr>
          <w:p w14:paraId="66EA8352" w14:textId="77777777" w:rsidR="005B6760" w:rsidRPr="00EE04AE" w:rsidRDefault="005B6760" w:rsidP="00EE04AE">
            <w:pPr>
              <w:pStyle w:val="Head1ParH-net"/>
              <w:spacing w:before="0"/>
              <w:jc w:val="center"/>
              <w:rPr>
                <w:rFonts w:cs="Arial"/>
                <w:szCs w:val="22"/>
              </w:rPr>
            </w:pPr>
            <w:r w:rsidRPr="00EE04AE">
              <w:rPr>
                <w:rFonts w:cs="Arial"/>
                <w:szCs w:val="22"/>
              </w:rPr>
              <w:t>11/03/2006</w:t>
            </w:r>
          </w:p>
        </w:tc>
        <w:tc>
          <w:tcPr>
            <w:tcW w:w="951" w:type="dxa"/>
            <w:vAlign w:val="center"/>
          </w:tcPr>
          <w:p w14:paraId="4DBCC1D2" w14:textId="77777777" w:rsidR="005B6760" w:rsidRPr="00EE04AE" w:rsidRDefault="005B6760" w:rsidP="00EE04AE">
            <w:pPr>
              <w:pStyle w:val="Head1ParH-net"/>
              <w:spacing w:before="0"/>
              <w:jc w:val="center"/>
              <w:rPr>
                <w:rFonts w:cs="Arial"/>
                <w:szCs w:val="22"/>
              </w:rPr>
            </w:pPr>
            <w:r w:rsidRPr="00EE04AE">
              <w:rPr>
                <w:rFonts w:cs="Arial"/>
                <w:szCs w:val="22"/>
              </w:rPr>
              <w:t>1.1</w:t>
            </w:r>
          </w:p>
        </w:tc>
        <w:tc>
          <w:tcPr>
            <w:tcW w:w="4449" w:type="dxa"/>
            <w:vAlign w:val="center"/>
          </w:tcPr>
          <w:p w14:paraId="5D6477BE" w14:textId="77777777" w:rsidR="005B6760" w:rsidRPr="00EE04AE" w:rsidRDefault="005B6760" w:rsidP="00EE04AE">
            <w:pPr>
              <w:pStyle w:val="Head1ParH-net"/>
              <w:spacing w:before="0"/>
              <w:jc w:val="left"/>
              <w:rPr>
                <w:rFonts w:cs="Arial"/>
                <w:szCs w:val="22"/>
              </w:rPr>
            </w:pPr>
            <w:r w:rsidRPr="00EE04AE">
              <w:rPr>
                <w:rFonts w:cs="Arial"/>
                <w:szCs w:val="22"/>
              </w:rPr>
              <w:t>Reviewed content – No change necessary</w:t>
            </w:r>
          </w:p>
        </w:tc>
        <w:tc>
          <w:tcPr>
            <w:tcW w:w="2800" w:type="dxa"/>
            <w:vAlign w:val="center"/>
          </w:tcPr>
          <w:p w14:paraId="7252A7C9" w14:textId="77777777" w:rsidR="005B6760" w:rsidRPr="00EE04AE" w:rsidRDefault="00EE04AE" w:rsidP="00EE04AE">
            <w:pPr>
              <w:pStyle w:val="Head1ParH-net"/>
              <w:tabs>
                <w:tab w:val="right" w:pos="3046"/>
              </w:tabs>
              <w:spacing w:before="0"/>
              <w:jc w:val="left"/>
              <w:rPr>
                <w:rFonts w:cs="Arial"/>
                <w:szCs w:val="22"/>
              </w:rPr>
            </w:pPr>
            <w:r w:rsidRPr="00EE04AE">
              <w:rPr>
                <w:rFonts w:cs="Arial"/>
                <w:szCs w:val="22"/>
              </w:rPr>
              <w:t>Doug Rutter</w:t>
            </w:r>
            <w:r w:rsidR="005B6760" w:rsidRPr="00EE04AE">
              <w:rPr>
                <w:rFonts w:cs="Arial"/>
                <w:szCs w:val="22"/>
              </w:rPr>
              <w:tab/>
            </w:r>
          </w:p>
        </w:tc>
      </w:tr>
      <w:tr w:rsidR="005B6760" w14:paraId="13032846" w14:textId="77777777" w:rsidTr="00BE21B1">
        <w:tc>
          <w:tcPr>
            <w:tcW w:w="1260" w:type="dxa"/>
            <w:vAlign w:val="center"/>
          </w:tcPr>
          <w:p w14:paraId="3F703690" w14:textId="77777777" w:rsidR="005B6760" w:rsidRPr="00EE04AE" w:rsidRDefault="005B6760" w:rsidP="00EE04AE">
            <w:pPr>
              <w:pStyle w:val="Head1ParH-net"/>
              <w:spacing w:before="0"/>
              <w:jc w:val="center"/>
              <w:rPr>
                <w:rFonts w:cs="Arial"/>
                <w:szCs w:val="22"/>
              </w:rPr>
            </w:pPr>
            <w:r w:rsidRPr="00EE04AE">
              <w:rPr>
                <w:rFonts w:cs="Arial"/>
                <w:szCs w:val="22"/>
              </w:rPr>
              <w:t>12/18/2007</w:t>
            </w:r>
          </w:p>
        </w:tc>
        <w:tc>
          <w:tcPr>
            <w:tcW w:w="951" w:type="dxa"/>
            <w:vAlign w:val="center"/>
          </w:tcPr>
          <w:p w14:paraId="4EEA0F13" w14:textId="77777777" w:rsidR="005B6760" w:rsidRPr="00EE04AE" w:rsidRDefault="005B6760" w:rsidP="00EE04AE">
            <w:pPr>
              <w:pStyle w:val="Head1ParH-net"/>
              <w:spacing w:before="0"/>
              <w:jc w:val="center"/>
              <w:rPr>
                <w:rFonts w:cs="Arial"/>
                <w:szCs w:val="22"/>
              </w:rPr>
            </w:pPr>
            <w:r w:rsidRPr="00EE04AE">
              <w:rPr>
                <w:rFonts w:cs="Arial"/>
                <w:szCs w:val="22"/>
              </w:rPr>
              <w:t>1.2</w:t>
            </w:r>
          </w:p>
        </w:tc>
        <w:tc>
          <w:tcPr>
            <w:tcW w:w="4449" w:type="dxa"/>
            <w:vAlign w:val="center"/>
          </w:tcPr>
          <w:p w14:paraId="045120CD" w14:textId="77777777" w:rsidR="005B6760" w:rsidRPr="00EE04AE" w:rsidRDefault="005B6760" w:rsidP="00EE04AE">
            <w:pPr>
              <w:pStyle w:val="Head1ParH-net"/>
              <w:spacing w:before="0"/>
              <w:jc w:val="left"/>
              <w:rPr>
                <w:rFonts w:cs="Arial"/>
                <w:szCs w:val="22"/>
              </w:rPr>
            </w:pPr>
            <w:r w:rsidRPr="00EE04AE">
              <w:rPr>
                <w:rFonts w:cs="Arial"/>
                <w:szCs w:val="22"/>
              </w:rPr>
              <w:t>Minor changes made, placed in new format</w:t>
            </w:r>
          </w:p>
        </w:tc>
        <w:tc>
          <w:tcPr>
            <w:tcW w:w="2800" w:type="dxa"/>
            <w:vAlign w:val="center"/>
          </w:tcPr>
          <w:p w14:paraId="3764043B" w14:textId="77777777" w:rsidR="005B6760" w:rsidRPr="00EE04AE" w:rsidRDefault="00EE04AE" w:rsidP="00EE04AE">
            <w:pPr>
              <w:pStyle w:val="Head1ParH-net"/>
              <w:tabs>
                <w:tab w:val="right" w:pos="3046"/>
              </w:tabs>
              <w:spacing w:before="0"/>
              <w:jc w:val="left"/>
              <w:rPr>
                <w:rFonts w:cs="Arial"/>
                <w:szCs w:val="22"/>
              </w:rPr>
            </w:pPr>
            <w:r w:rsidRPr="00EE04AE">
              <w:rPr>
                <w:rFonts w:cs="Arial"/>
                <w:szCs w:val="22"/>
              </w:rPr>
              <w:t>Doug Rutter</w:t>
            </w:r>
          </w:p>
        </w:tc>
      </w:tr>
      <w:tr w:rsidR="00C800AD" w14:paraId="207C9CD5" w14:textId="77777777" w:rsidTr="00BE21B1">
        <w:tc>
          <w:tcPr>
            <w:tcW w:w="1260" w:type="dxa"/>
            <w:vAlign w:val="center"/>
          </w:tcPr>
          <w:p w14:paraId="7B2CBAED" w14:textId="77777777" w:rsidR="00C800AD" w:rsidRPr="00EE04AE" w:rsidRDefault="00C800AD" w:rsidP="00EE04AE">
            <w:pPr>
              <w:pStyle w:val="Head1ParH-net"/>
              <w:spacing w:before="0"/>
              <w:jc w:val="center"/>
              <w:rPr>
                <w:rFonts w:cs="Arial"/>
                <w:szCs w:val="22"/>
              </w:rPr>
            </w:pPr>
            <w:r w:rsidRPr="00EE04AE">
              <w:rPr>
                <w:rFonts w:cs="Arial"/>
                <w:szCs w:val="22"/>
              </w:rPr>
              <w:t>06/21/2010</w:t>
            </w:r>
          </w:p>
        </w:tc>
        <w:tc>
          <w:tcPr>
            <w:tcW w:w="951" w:type="dxa"/>
            <w:vAlign w:val="center"/>
          </w:tcPr>
          <w:p w14:paraId="7E0C0A75" w14:textId="77777777" w:rsidR="00C800AD" w:rsidRPr="00EE04AE" w:rsidRDefault="00C800AD" w:rsidP="00EE04AE">
            <w:pPr>
              <w:pStyle w:val="Head1ParH-net"/>
              <w:spacing w:before="0"/>
              <w:jc w:val="center"/>
              <w:rPr>
                <w:rFonts w:cs="Arial"/>
                <w:szCs w:val="22"/>
              </w:rPr>
            </w:pPr>
            <w:r w:rsidRPr="00EE04AE">
              <w:rPr>
                <w:rFonts w:cs="Arial"/>
                <w:szCs w:val="22"/>
              </w:rPr>
              <w:t>1.3</w:t>
            </w:r>
          </w:p>
        </w:tc>
        <w:tc>
          <w:tcPr>
            <w:tcW w:w="4449" w:type="dxa"/>
            <w:vAlign w:val="center"/>
          </w:tcPr>
          <w:p w14:paraId="2EFA2E27" w14:textId="77777777" w:rsidR="00C800AD" w:rsidRPr="00EE04AE" w:rsidRDefault="00C800AD" w:rsidP="00EE04AE">
            <w:pPr>
              <w:pStyle w:val="Head1ParH-net"/>
              <w:spacing w:before="0"/>
              <w:jc w:val="left"/>
              <w:rPr>
                <w:rFonts w:cs="Arial"/>
                <w:szCs w:val="22"/>
              </w:rPr>
            </w:pPr>
            <w:r w:rsidRPr="00EE04AE">
              <w:rPr>
                <w:rFonts w:cs="Arial"/>
                <w:szCs w:val="22"/>
              </w:rPr>
              <w:t>Grammar correction</w:t>
            </w:r>
          </w:p>
        </w:tc>
        <w:tc>
          <w:tcPr>
            <w:tcW w:w="2800" w:type="dxa"/>
            <w:vAlign w:val="center"/>
          </w:tcPr>
          <w:p w14:paraId="4EC96D8D" w14:textId="77777777" w:rsidR="00C800AD" w:rsidRPr="00EE04AE" w:rsidRDefault="00C800AD" w:rsidP="00EE04AE">
            <w:pPr>
              <w:pStyle w:val="Head1ParH-net"/>
              <w:tabs>
                <w:tab w:val="right" w:pos="3046"/>
              </w:tabs>
              <w:spacing w:before="0"/>
              <w:jc w:val="left"/>
              <w:rPr>
                <w:rFonts w:cs="Arial"/>
                <w:szCs w:val="22"/>
              </w:rPr>
            </w:pPr>
            <w:r w:rsidRPr="00EE04AE">
              <w:rPr>
                <w:rFonts w:cs="Arial"/>
                <w:szCs w:val="22"/>
              </w:rPr>
              <w:t>Doug Rutter</w:t>
            </w:r>
          </w:p>
        </w:tc>
      </w:tr>
      <w:tr w:rsidR="00C800AD" w14:paraId="370C3BBE" w14:textId="77777777" w:rsidTr="00BE21B1">
        <w:tc>
          <w:tcPr>
            <w:tcW w:w="1260" w:type="dxa"/>
            <w:vAlign w:val="center"/>
          </w:tcPr>
          <w:p w14:paraId="67994C5A" w14:textId="77777777" w:rsidR="00C800AD" w:rsidRPr="00EE04AE" w:rsidRDefault="00EE04AE" w:rsidP="00EE04AE">
            <w:pPr>
              <w:pStyle w:val="Head1ParH-net"/>
              <w:spacing w:before="0"/>
              <w:jc w:val="center"/>
              <w:rPr>
                <w:rFonts w:cs="Arial"/>
                <w:szCs w:val="22"/>
              </w:rPr>
            </w:pPr>
            <w:r w:rsidRPr="00EE04AE">
              <w:rPr>
                <w:rFonts w:cs="Arial"/>
                <w:szCs w:val="22"/>
              </w:rPr>
              <w:t>02/23/2011</w:t>
            </w:r>
          </w:p>
        </w:tc>
        <w:tc>
          <w:tcPr>
            <w:tcW w:w="951" w:type="dxa"/>
            <w:vAlign w:val="center"/>
          </w:tcPr>
          <w:p w14:paraId="7F1302A4" w14:textId="77777777" w:rsidR="00C800AD" w:rsidRPr="00EE04AE" w:rsidRDefault="00EE04AE" w:rsidP="00D86E66">
            <w:pPr>
              <w:pStyle w:val="Head1ParH-net"/>
              <w:spacing w:before="0"/>
              <w:jc w:val="center"/>
              <w:rPr>
                <w:rFonts w:cs="Arial"/>
                <w:szCs w:val="22"/>
              </w:rPr>
            </w:pPr>
            <w:r w:rsidRPr="00EE04AE">
              <w:rPr>
                <w:rFonts w:cs="Arial"/>
                <w:szCs w:val="22"/>
              </w:rPr>
              <w:t>1.</w:t>
            </w:r>
            <w:r w:rsidR="00D86E66">
              <w:rPr>
                <w:rFonts w:cs="Arial"/>
                <w:szCs w:val="22"/>
              </w:rPr>
              <w:t>3</w:t>
            </w:r>
          </w:p>
        </w:tc>
        <w:tc>
          <w:tcPr>
            <w:tcW w:w="4449" w:type="dxa"/>
            <w:vAlign w:val="center"/>
          </w:tcPr>
          <w:p w14:paraId="175947A4" w14:textId="77777777" w:rsidR="00C800AD" w:rsidRPr="00EE04AE" w:rsidRDefault="00EE04AE" w:rsidP="00EE04AE">
            <w:pPr>
              <w:pStyle w:val="Head1ParH-net"/>
              <w:spacing w:before="0"/>
              <w:jc w:val="left"/>
              <w:rPr>
                <w:rFonts w:cs="Arial"/>
                <w:szCs w:val="22"/>
              </w:rPr>
            </w:pPr>
            <w:r w:rsidRPr="00EE04AE">
              <w:rPr>
                <w:rFonts w:cs="Arial"/>
                <w:szCs w:val="22"/>
              </w:rPr>
              <w:t>Reviewed content – No changes</w:t>
            </w:r>
          </w:p>
        </w:tc>
        <w:tc>
          <w:tcPr>
            <w:tcW w:w="2800" w:type="dxa"/>
            <w:vAlign w:val="center"/>
          </w:tcPr>
          <w:p w14:paraId="571E0E02" w14:textId="77777777" w:rsidR="00C800AD" w:rsidRPr="00EE04AE" w:rsidRDefault="00EE04AE" w:rsidP="00EE04AE">
            <w:pPr>
              <w:pStyle w:val="Head1ParH-net"/>
              <w:tabs>
                <w:tab w:val="right" w:pos="3046"/>
              </w:tabs>
              <w:spacing w:before="0"/>
              <w:jc w:val="left"/>
              <w:rPr>
                <w:rFonts w:cs="Arial"/>
                <w:szCs w:val="22"/>
              </w:rPr>
            </w:pPr>
            <w:r w:rsidRPr="00EE04AE">
              <w:rPr>
                <w:rFonts w:cs="Arial"/>
                <w:szCs w:val="22"/>
              </w:rPr>
              <w:t>Doug Rutter</w:t>
            </w:r>
          </w:p>
        </w:tc>
      </w:tr>
      <w:tr w:rsidR="005B5A06" w:rsidRPr="00EE04AE" w14:paraId="0BE0770F" w14:textId="77777777" w:rsidTr="00BE21B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B9C5" w14:textId="77777777" w:rsidR="005B5A06" w:rsidRPr="00EE04AE" w:rsidRDefault="005B5A06" w:rsidP="00EF2866">
            <w:pPr>
              <w:pStyle w:val="Head1ParH-net"/>
              <w:spacing w:befor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11/12/13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9AEC" w14:textId="77777777" w:rsidR="005B5A06" w:rsidRPr="00EE04AE" w:rsidRDefault="005B5A06" w:rsidP="00D86E66">
            <w:pPr>
              <w:pStyle w:val="Head1ParH-net"/>
              <w:spacing w:before="0"/>
              <w:jc w:val="center"/>
              <w:rPr>
                <w:rFonts w:cs="Arial"/>
                <w:szCs w:val="22"/>
              </w:rPr>
            </w:pPr>
            <w:r w:rsidRPr="00EE04AE">
              <w:rPr>
                <w:rFonts w:cs="Arial"/>
                <w:szCs w:val="22"/>
              </w:rPr>
              <w:t>1.</w:t>
            </w:r>
            <w:r w:rsidR="00D86E66">
              <w:rPr>
                <w:rFonts w:cs="Arial"/>
                <w:szCs w:val="22"/>
              </w:rPr>
              <w:t>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405B" w14:textId="77777777" w:rsidR="005B5A06" w:rsidRPr="00EE04AE" w:rsidRDefault="005B5A06" w:rsidP="00EF2866">
            <w:pPr>
              <w:pStyle w:val="Head1ParH-net"/>
              <w:spacing w:before="0"/>
              <w:jc w:val="left"/>
              <w:rPr>
                <w:rFonts w:cs="Arial"/>
                <w:szCs w:val="22"/>
              </w:rPr>
            </w:pPr>
            <w:r w:rsidRPr="00EE04AE">
              <w:rPr>
                <w:rFonts w:cs="Arial"/>
                <w:szCs w:val="22"/>
              </w:rPr>
              <w:t>Reviewed content – No changes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96C3" w14:textId="77777777" w:rsidR="005B5A06" w:rsidRPr="00EE04AE" w:rsidRDefault="005B5A06" w:rsidP="00EF2866">
            <w:pPr>
              <w:pStyle w:val="Head1ParH-net"/>
              <w:tabs>
                <w:tab w:val="right" w:pos="3046"/>
              </w:tabs>
              <w:spacing w:befor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Matthew Messinger</w:t>
            </w:r>
          </w:p>
        </w:tc>
      </w:tr>
      <w:tr w:rsidR="00894446" w:rsidRPr="00EE04AE" w14:paraId="122E0BD6" w14:textId="77777777" w:rsidTr="00BE21B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211D" w14:textId="77777777" w:rsidR="00894446" w:rsidRDefault="00C345E9" w:rsidP="00EF2866">
            <w:pPr>
              <w:pStyle w:val="Head1ParH-net"/>
              <w:spacing w:befor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04/16</w:t>
            </w:r>
            <w:r w:rsidR="00C46045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>20</w:t>
            </w:r>
            <w:r w:rsidR="00C46045">
              <w:rPr>
                <w:rFonts w:cs="Arial"/>
                <w:szCs w:val="22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24E2" w14:textId="77777777" w:rsidR="00894446" w:rsidRPr="00EE04AE" w:rsidRDefault="00C46045" w:rsidP="00D86E66">
            <w:pPr>
              <w:pStyle w:val="Head1ParH-net"/>
              <w:spacing w:befor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1.4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D9A8" w14:textId="77777777" w:rsidR="00894446" w:rsidRPr="00EE04AE" w:rsidRDefault="00C46045" w:rsidP="00EF2866">
            <w:pPr>
              <w:pStyle w:val="Head1ParH-net"/>
              <w:spacing w:befor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Changed DPW references to </w:t>
            </w:r>
            <w:r w:rsidR="00BE21B1" w:rsidRPr="00BE21B1">
              <w:rPr>
                <w:rFonts w:cs="Arial"/>
                <w:szCs w:val="22"/>
              </w:rPr>
              <w:t>DHS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B6B6" w14:textId="77777777" w:rsidR="00894446" w:rsidRDefault="00C46045" w:rsidP="00EF2866">
            <w:pPr>
              <w:pStyle w:val="Head1ParH-net"/>
              <w:tabs>
                <w:tab w:val="right" w:pos="3046"/>
              </w:tabs>
              <w:spacing w:befor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Robert Gordon</w:t>
            </w:r>
            <w:r w:rsidR="00C345E9">
              <w:rPr>
                <w:rFonts w:cs="Arial"/>
                <w:szCs w:val="22"/>
              </w:rPr>
              <w:t xml:space="preserve">, </w:t>
            </w:r>
            <w:r w:rsidR="00BE21B1" w:rsidRPr="00BE21B1">
              <w:rPr>
                <w:rFonts w:cs="Arial"/>
                <w:szCs w:val="22"/>
              </w:rPr>
              <w:t>BIS</w:t>
            </w:r>
            <w:r w:rsidR="00C345E9">
              <w:rPr>
                <w:rFonts w:cs="Arial"/>
                <w:szCs w:val="22"/>
              </w:rPr>
              <w:t>-DTE</w:t>
            </w:r>
          </w:p>
        </w:tc>
      </w:tr>
      <w:tr w:rsidR="00894446" w:rsidRPr="00EE04AE" w14:paraId="38D6AAC5" w14:textId="77777777" w:rsidTr="00BE21B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BF34" w14:textId="77777777" w:rsidR="00894446" w:rsidRDefault="00B655EA" w:rsidP="00EF2866">
            <w:pPr>
              <w:pStyle w:val="Head1ParH-net"/>
              <w:spacing w:befor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03/07/2016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D2AF" w14:textId="77777777" w:rsidR="00894446" w:rsidRPr="00EE04AE" w:rsidRDefault="00B655EA" w:rsidP="00B97554">
            <w:pPr>
              <w:pStyle w:val="Head1ParH-net"/>
              <w:spacing w:befor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</w:t>
            </w:r>
            <w:r w:rsidR="00B97554">
              <w:rPr>
                <w:rFonts w:cs="Arial"/>
                <w:szCs w:val="22"/>
              </w:rPr>
              <w:t>5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3E2A" w14:textId="77777777" w:rsidR="00894446" w:rsidRPr="00EE04AE" w:rsidRDefault="00B97554" w:rsidP="00EF2866">
            <w:pPr>
              <w:pStyle w:val="Head1ParH-net"/>
              <w:spacing w:befor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Updated media type info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D31B" w14:textId="77777777" w:rsidR="00894446" w:rsidRDefault="00B97554" w:rsidP="00EF2866">
            <w:pPr>
              <w:pStyle w:val="Head1ParH-net"/>
              <w:tabs>
                <w:tab w:val="right" w:pos="3046"/>
              </w:tabs>
              <w:spacing w:befor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Robert Gordon, </w:t>
            </w:r>
            <w:r w:rsidR="00BE21B1" w:rsidRPr="00BE21B1">
              <w:rPr>
                <w:rFonts w:cs="Arial"/>
                <w:szCs w:val="22"/>
              </w:rPr>
              <w:t>BIS</w:t>
            </w:r>
            <w:r>
              <w:rPr>
                <w:rFonts w:cs="Arial"/>
                <w:szCs w:val="22"/>
              </w:rPr>
              <w:t>-DTE</w:t>
            </w:r>
          </w:p>
        </w:tc>
      </w:tr>
      <w:tr w:rsidR="00894446" w:rsidRPr="00EE04AE" w14:paraId="7AAF2325" w14:textId="77777777" w:rsidTr="00BE21B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19FD" w14:textId="4D8C1DE0" w:rsidR="00894446" w:rsidRPr="002C3EC3" w:rsidRDefault="00CA0DAA" w:rsidP="00EF2866">
            <w:pPr>
              <w:pStyle w:val="Head1ParH-net"/>
              <w:spacing w:before="0"/>
              <w:jc w:val="center"/>
              <w:rPr>
                <w:rFonts w:cs="Arial"/>
                <w:szCs w:val="22"/>
              </w:rPr>
            </w:pPr>
            <w:r w:rsidRPr="002C3EC3">
              <w:rPr>
                <w:rFonts w:cs="Arial"/>
                <w:szCs w:val="22"/>
              </w:rPr>
              <w:t>04/1</w:t>
            </w:r>
            <w:r w:rsidR="008536FA" w:rsidRPr="002C3EC3">
              <w:rPr>
                <w:rFonts w:cs="Arial"/>
                <w:szCs w:val="22"/>
              </w:rPr>
              <w:t>5</w:t>
            </w:r>
            <w:r w:rsidRPr="002C3EC3">
              <w:rPr>
                <w:rFonts w:cs="Arial"/>
                <w:szCs w:val="22"/>
              </w:rPr>
              <w:t>/2020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D142" w14:textId="73529680" w:rsidR="00894446" w:rsidRPr="002C3EC3" w:rsidRDefault="00CA0DAA" w:rsidP="00D86E66">
            <w:pPr>
              <w:pStyle w:val="Head1ParH-net"/>
              <w:spacing w:before="0"/>
              <w:jc w:val="center"/>
              <w:rPr>
                <w:rFonts w:cs="Arial"/>
                <w:szCs w:val="22"/>
              </w:rPr>
            </w:pPr>
            <w:r w:rsidRPr="002C3EC3">
              <w:rPr>
                <w:rFonts w:cs="Arial"/>
                <w:szCs w:val="22"/>
              </w:rPr>
              <w:t>1.6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9C5A" w14:textId="4D11E486" w:rsidR="00894446" w:rsidRPr="002C3EC3" w:rsidRDefault="002C79EE" w:rsidP="00EF2866">
            <w:pPr>
              <w:pStyle w:val="Head1ParH-net"/>
              <w:spacing w:before="0"/>
              <w:jc w:val="left"/>
              <w:rPr>
                <w:rFonts w:cs="Arial"/>
                <w:szCs w:val="22"/>
              </w:rPr>
            </w:pPr>
            <w:r w:rsidRPr="002C3EC3">
              <w:rPr>
                <w:szCs w:val="22"/>
              </w:rPr>
              <w:t>Organization Name Change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1E8F" w14:textId="2BA002F1" w:rsidR="00894446" w:rsidRPr="002C3EC3" w:rsidRDefault="008D6068" w:rsidP="00EF2866">
            <w:pPr>
              <w:pStyle w:val="Head1ParH-net"/>
              <w:tabs>
                <w:tab w:val="right" w:pos="3046"/>
              </w:tabs>
              <w:spacing w:before="0"/>
              <w:jc w:val="left"/>
              <w:rPr>
                <w:rFonts w:cs="Arial"/>
                <w:szCs w:val="22"/>
              </w:rPr>
            </w:pPr>
            <w:r w:rsidRPr="002C3EC3">
              <w:rPr>
                <w:rFonts w:cs="Arial"/>
                <w:spacing w:val="-1"/>
              </w:rPr>
              <w:t>HHS TSO</w:t>
            </w:r>
          </w:p>
        </w:tc>
      </w:tr>
      <w:tr w:rsidR="00812C8A" w:rsidRPr="00EE04AE" w14:paraId="311AE74E" w14:textId="77777777" w:rsidTr="00BE21B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A780" w14:textId="6C96B562" w:rsidR="00812C8A" w:rsidRPr="002C3EC3" w:rsidRDefault="00AC0C70" w:rsidP="00EF2866">
            <w:pPr>
              <w:pStyle w:val="Head1ParH-net"/>
              <w:spacing w:befor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07/20</w:t>
            </w:r>
            <w:r w:rsidR="00F84DF6" w:rsidRPr="002C3EC3">
              <w:rPr>
                <w:rFonts w:cs="Arial"/>
                <w:szCs w:val="22"/>
              </w:rPr>
              <w:t>/2020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A8A1" w14:textId="5489A610" w:rsidR="00812C8A" w:rsidRPr="002C3EC3" w:rsidRDefault="00F84DF6" w:rsidP="00D86E66">
            <w:pPr>
              <w:pStyle w:val="Head1ParH-net"/>
              <w:spacing w:before="0"/>
              <w:jc w:val="center"/>
              <w:rPr>
                <w:rFonts w:cs="Arial"/>
                <w:szCs w:val="22"/>
              </w:rPr>
            </w:pPr>
            <w:r w:rsidRPr="002C3EC3">
              <w:rPr>
                <w:rFonts w:cs="Arial"/>
                <w:szCs w:val="22"/>
              </w:rPr>
              <w:t>1.6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D4C5" w14:textId="3EE0E610" w:rsidR="00812C8A" w:rsidRPr="002C3EC3" w:rsidRDefault="00F84DF6" w:rsidP="00EF2866">
            <w:pPr>
              <w:pStyle w:val="Head1ParH-net"/>
              <w:spacing w:before="0"/>
              <w:jc w:val="left"/>
              <w:rPr>
                <w:szCs w:val="22"/>
              </w:rPr>
            </w:pPr>
            <w:r w:rsidRPr="002C3EC3">
              <w:rPr>
                <w:rFonts w:cs="Arial"/>
                <w:szCs w:val="22"/>
              </w:rPr>
              <w:t>Reviewed content – No changes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70D1" w14:textId="70286BF5" w:rsidR="00812C8A" w:rsidRPr="002C3EC3" w:rsidRDefault="00812C8A" w:rsidP="00EF2866">
            <w:pPr>
              <w:pStyle w:val="Head1ParH-net"/>
              <w:tabs>
                <w:tab w:val="right" w:pos="3046"/>
              </w:tabs>
              <w:spacing w:before="0"/>
              <w:jc w:val="left"/>
              <w:rPr>
                <w:szCs w:val="22"/>
              </w:rPr>
            </w:pPr>
            <w:r w:rsidRPr="002C3EC3">
              <w:rPr>
                <w:spacing w:val="-1"/>
              </w:rPr>
              <w:t>Bob Gordon, HHS Network</w:t>
            </w:r>
          </w:p>
        </w:tc>
      </w:tr>
      <w:tr w:rsidR="00432BD3" w:rsidRPr="00EE04AE" w14:paraId="5DD8C3FF" w14:textId="77777777" w:rsidTr="00BE21B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F063" w14:textId="76B277FB" w:rsidR="00432BD3" w:rsidRDefault="00432BD3" w:rsidP="00EF2866">
            <w:pPr>
              <w:pStyle w:val="Head1ParH-net"/>
              <w:spacing w:befor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07/2</w:t>
            </w:r>
            <w:r w:rsidR="00AE072B">
              <w:rPr>
                <w:rFonts w:cs="Arial"/>
                <w:szCs w:val="22"/>
              </w:rPr>
              <w:t>8</w:t>
            </w:r>
            <w:r>
              <w:rPr>
                <w:rFonts w:cs="Arial"/>
                <w:szCs w:val="22"/>
              </w:rPr>
              <w:t>/2020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FD2D" w14:textId="0F53B71C" w:rsidR="00432BD3" w:rsidRPr="002C3EC3" w:rsidRDefault="00432BD3" w:rsidP="00D86E66">
            <w:pPr>
              <w:pStyle w:val="Head1ParH-net"/>
              <w:spacing w:befor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1.6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80E3" w14:textId="2122A284" w:rsidR="00432BD3" w:rsidRPr="002C3EC3" w:rsidRDefault="00AE072B" w:rsidP="00EF2866">
            <w:pPr>
              <w:pStyle w:val="Head1ParH-net"/>
              <w:spacing w:befor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</w:rPr>
              <w:t>Signature removed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60A0" w14:textId="2646EEA1" w:rsidR="00432BD3" w:rsidRPr="002C3EC3" w:rsidRDefault="00EF7619" w:rsidP="00EF2866">
            <w:pPr>
              <w:pStyle w:val="Head1ParH-net"/>
              <w:tabs>
                <w:tab w:val="right" w:pos="3046"/>
              </w:tabs>
              <w:spacing w:before="0"/>
              <w:jc w:val="left"/>
              <w:rPr>
                <w:spacing w:val="-1"/>
              </w:rPr>
            </w:pPr>
            <w:r>
              <w:rPr>
                <w:rFonts w:cs="Arial"/>
                <w:spacing w:val="-1"/>
              </w:rPr>
              <w:t xml:space="preserve">M Koerber, </w:t>
            </w:r>
            <w:bookmarkStart w:id="4" w:name="_GoBack"/>
            <w:bookmarkEnd w:id="4"/>
            <w:r w:rsidR="00D53E79" w:rsidRPr="002C3EC3">
              <w:rPr>
                <w:rFonts w:cs="Arial"/>
                <w:spacing w:val="-1"/>
              </w:rPr>
              <w:t>HHS TSO</w:t>
            </w:r>
          </w:p>
        </w:tc>
      </w:tr>
    </w:tbl>
    <w:p w14:paraId="2BE4426C" w14:textId="77777777" w:rsidR="006636E3" w:rsidRPr="00DB49A1" w:rsidRDefault="006636E3" w:rsidP="006636E3"/>
    <w:p w14:paraId="6ED4E600" w14:textId="77777777" w:rsidR="00174FFC" w:rsidRPr="00156D11" w:rsidRDefault="00156D11" w:rsidP="00C800AD">
      <w:pPr>
        <w:pStyle w:val="Header"/>
        <w:tabs>
          <w:tab w:val="clear" w:pos="4320"/>
          <w:tab w:val="clear" w:pos="8640"/>
          <w:tab w:val="left" w:pos="2600"/>
        </w:tabs>
      </w:pPr>
      <w:r>
        <w:tab/>
      </w:r>
    </w:p>
    <w:sectPr w:rsidR="00174FFC" w:rsidRPr="00156D11" w:rsidSect="00E66C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720" w:bottom="144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BD5AD" w14:textId="77777777" w:rsidR="00157CB7" w:rsidRDefault="00157CB7">
      <w:r>
        <w:separator/>
      </w:r>
    </w:p>
  </w:endnote>
  <w:endnote w:type="continuationSeparator" w:id="0">
    <w:p w14:paraId="1DA1BCD5" w14:textId="77777777" w:rsidR="00157CB7" w:rsidRDefault="0015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74E7F" w14:textId="77777777" w:rsidR="00BE21B1" w:rsidRDefault="00BE21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7BDBE" w14:textId="77777777" w:rsidR="00C442FF" w:rsidRPr="00900DAF" w:rsidRDefault="003141A1" w:rsidP="00900DAF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C442FF">
      <w:rPr>
        <w:noProof/>
      </w:rPr>
      <w:t>Minimum Network Infrastructure Survey Points</w:t>
    </w:r>
    <w:r>
      <w:rPr>
        <w:noProof/>
      </w:rPr>
      <w:fldChar w:fldCharType="end"/>
    </w:r>
    <w:r w:rsidR="00C442FF">
      <w:tab/>
      <w:t xml:space="preserve">Page </w:t>
    </w:r>
    <w:r w:rsidR="00C442FF">
      <w:fldChar w:fldCharType="begin"/>
    </w:r>
    <w:r w:rsidR="00C442FF">
      <w:instrText xml:space="preserve"> PAGE </w:instrText>
    </w:r>
    <w:r w:rsidR="00C442FF">
      <w:fldChar w:fldCharType="separate"/>
    </w:r>
    <w:r w:rsidR="00B97554">
      <w:rPr>
        <w:noProof/>
      </w:rPr>
      <w:t>3</w:t>
    </w:r>
    <w:r w:rsidR="00C442FF">
      <w:fldChar w:fldCharType="end"/>
    </w:r>
    <w:r w:rsidR="00C442FF"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B97554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B0ADE" w14:textId="77777777" w:rsidR="00BE21B1" w:rsidRDefault="00BE2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8D0B4" w14:textId="77777777" w:rsidR="00157CB7" w:rsidRDefault="00157CB7">
      <w:r>
        <w:separator/>
      </w:r>
    </w:p>
  </w:footnote>
  <w:footnote w:type="continuationSeparator" w:id="0">
    <w:p w14:paraId="50D3EBDB" w14:textId="77777777" w:rsidR="00157CB7" w:rsidRDefault="00157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D805E" w14:textId="628D84D0" w:rsidR="00BE21B1" w:rsidRDefault="00BE21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D6432" w14:textId="6A2D00F8" w:rsidR="00BE21B1" w:rsidRDefault="00BE21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DEA31" w14:textId="59FD3956" w:rsidR="00BE21B1" w:rsidRDefault="00BE21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279A3"/>
    <w:multiLevelType w:val="multilevel"/>
    <w:tmpl w:val="C908E176"/>
    <w:lvl w:ilvl="0">
      <w:start w:val="1"/>
      <w:numFmt w:val="bullet"/>
      <w:pStyle w:val="Head1BulletH-n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1313"/>
    <w:rsid w:val="000117D0"/>
    <w:rsid w:val="00013CE5"/>
    <w:rsid w:val="000177C6"/>
    <w:rsid w:val="00024056"/>
    <w:rsid w:val="00042DD2"/>
    <w:rsid w:val="00055EBC"/>
    <w:rsid w:val="0006189E"/>
    <w:rsid w:val="00064497"/>
    <w:rsid w:val="00074228"/>
    <w:rsid w:val="0008143E"/>
    <w:rsid w:val="00081E95"/>
    <w:rsid w:val="00082CB0"/>
    <w:rsid w:val="000834C0"/>
    <w:rsid w:val="00084658"/>
    <w:rsid w:val="00092034"/>
    <w:rsid w:val="00092802"/>
    <w:rsid w:val="00093CF6"/>
    <w:rsid w:val="00096EEA"/>
    <w:rsid w:val="000B0803"/>
    <w:rsid w:val="000B0B5F"/>
    <w:rsid w:val="000B0F66"/>
    <w:rsid w:val="000C3FB0"/>
    <w:rsid w:val="000D44F3"/>
    <w:rsid w:val="000E2431"/>
    <w:rsid w:val="000F0B40"/>
    <w:rsid w:val="00103262"/>
    <w:rsid w:val="0011236D"/>
    <w:rsid w:val="00114252"/>
    <w:rsid w:val="001209DB"/>
    <w:rsid w:val="0012523F"/>
    <w:rsid w:val="00130F86"/>
    <w:rsid w:val="00135476"/>
    <w:rsid w:val="001428C7"/>
    <w:rsid w:val="00144CDC"/>
    <w:rsid w:val="001533E5"/>
    <w:rsid w:val="001533EB"/>
    <w:rsid w:val="00156D11"/>
    <w:rsid w:val="00157CB7"/>
    <w:rsid w:val="001603EC"/>
    <w:rsid w:val="001746EF"/>
    <w:rsid w:val="00174FFC"/>
    <w:rsid w:val="001A0095"/>
    <w:rsid w:val="001A313A"/>
    <w:rsid w:val="001A6888"/>
    <w:rsid w:val="001A69E9"/>
    <w:rsid w:val="001A6B5F"/>
    <w:rsid w:val="001B2875"/>
    <w:rsid w:val="001C392E"/>
    <w:rsid w:val="001D4178"/>
    <w:rsid w:val="001D5A62"/>
    <w:rsid w:val="001E206D"/>
    <w:rsid w:val="001E325E"/>
    <w:rsid w:val="001E64BD"/>
    <w:rsid w:val="001E6BD4"/>
    <w:rsid w:val="001F2523"/>
    <w:rsid w:val="001F4833"/>
    <w:rsid w:val="00204315"/>
    <w:rsid w:val="002156D4"/>
    <w:rsid w:val="002163A4"/>
    <w:rsid w:val="0021692E"/>
    <w:rsid w:val="0023111B"/>
    <w:rsid w:val="00243BD2"/>
    <w:rsid w:val="002623B3"/>
    <w:rsid w:val="0026472B"/>
    <w:rsid w:val="0026668D"/>
    <w:rsid w:val="002931FF"/>
    <w:rsid w:val="00293CCA"/>
    <w:rsid w:val="002A1C8A"/>
    <w:rsid w:val="002A50AA"/>
    <w:rsid w:val="002C22FD"/>
    <w:rsid w:val="002C3EC3"/>
    <w:rsid w:val="002C79EE"/>
    <w:rsid w:val="002C7C61"/>
    <w:rsid w:val="002D016D"/>
    <w:rsid w:val="002D1F06"/>
    <w:rsid w:val="002E6BF0"/>
    <w:rsid w:val="002E759C"/>
    <w:rsid w:val="002F312C"/>
    <w:rsid w:val="002F6F83"/>
    <w:rsid w:val="00311424"/>
    <w:rsid w:val="003141A1"/>
    <w:rsid w:val="00320692"/>
    <w:rsid w:val="00322B8A"/>
    <w:rsid w:val="0032511C"/>
    <w:rsid w:val="00331313"/>
    <w:rsid w:val="00350F7A"/>
    <w:rsid w:val="00351E64"/>
    <w:rsid w:val="003575E2"/>
    <w:rsid w:val="003674C8"/>
    <w:rsid w:val="00370031"/>
    <w:rsid w:val="003712D1"/>
    <w:rsid w:val="00373B25"/>
    <w:rsid w:val="00373C33"/>
    <w:rsid w:val="00374787"/>
    <w:rsid w:val="003756C3"/>
    <w:rsid w:val="00375D6B"/>
    <w:rsid w:val="003A0450"/>
    <w:rsid w:val="003A459C"/>
    <w:rsid w:val="003B0F1C"/>
    <w:rsid w:val="003B22D4"/>
    <w:rsid w:val="003D7A83"/>
    <w:rsid w:val="003E7542"/>
    <w:rsid w:val="004129AF"/>
    <w:rsid w:val="0042369C"/>
    <w:rsid w:val="00425FDC"/>
    <w:rsid w:val="004306A6"/>
    <w:rsid w:val="00432454"/>
    <w:rsid w:val="00432BD3"/>
    <w:rsid w:val="00432BD7"/>
    <w:rsid w:val="004339EC"/>
    <w:rsid w:val="00440A8D"/>
    <w:rsid w:val="00441CB1"/>
    <w:rsid w:val="004427F8"/>
    <w:rsid w:val="00443742"/>
    <w:rsid w:val="00443F3F"/>
    <w:rsid w:val="004502CC"/>
    <w:rsid w:val="0045294F"/>
    <w:rsid w:val="00460D1F"/>
    <w:rsid w:val="00465BAA"/>
    <w:rsid w:val="004A374C"/>
    <w:rsid w:val="004A591A"/>
    <w:rsid w:val="004B1B5A"/>
    <w:rsid w:val="004C400E"/>
    <w:rsid w:val="004C4EF3"/>
    <w:rsid w:val="004D1993"/>
    <w:rsid w:val="004D6918"/>
    <w:rsid w:val="004D7336"/>
    <w:rsid w:val="004E3B7B"/>
    <w:rsid w:val="004F7505"/>
    <w:rsid w:val="00502CB4"/>
    <w:rsid w:val="00502D13"/>
    <w:rsid w:val="00504740"/>
    <w:rsid w:val="005051C9"/>
    <w:rsid w:val="005326AE"/>
    <w:rsid w:val="005472EF"/>
    <w:rsid w:val="0055681F"/>
    <w:rsid w:val="00556D54"/>
    <w:rsid w:val="00561998"/>
    <w:rsid w:val="00563646"/>
    <w:rsid w:val="00582076"/>
    <w:rsid w:val="00583B04"/>
    <w:rsid w:val="0059194D"/>
    <w:rsid w:val="00591F6D"/>
    <w:rsid w:val="005A4AE0"/>
    <w:rsid w:val="005A5D50"/>
    <w:rsid w:val="005B5A06"/>
    <w:rsid w:val="005B6760"/>
    <w:rsid w:val="005C5D3B"/>
    <w:rsid w:val="005E1E19"/>
    <w:rsid w:val="005E3AEF"/>
    <w:rsid w:val="005E443D"/>
    <w:rsid w:val="005E65EE"/>
    <w:rsid w:val="005F56F7"/>
    <w:rsid w:val="005F790B"/>
    <w:rsid w:val="006041A8"/>
    <w:rsid w:val="00606F50"/>
    <w:rsid w:val="00612405"/>
    <w:rsid w:val="00613135"/>
    <w:rsid w:val="00632A70"/>
    <w:rsid w:val="006335AF"/>
    <w:rsid w:val="006368A0"/>
    <w:rsid w:val="0064294E"/>
    <w:rsid w:val="00655850"/>
    <w:rsid w:val="006636E3"/>
    <w:rsid w:val="006805C3"/>
    <w:rsid w:val="006810BF"/>
    <w:rsid w:val="00686E4B"/>
    <w:rsid w:val="00695A74"/>
    <w:rsid w:val="006A466C"/>
    <w:rsid w:val="006A73AA"/>
    <w:rsid w:val="006C2F52"/>
    <w:rsid w:val="006C7097"/>
    <w:rsid w:val="006D1E6A"/>
    <w:rsid w:val="006D334F"/>
    <w:rsid w:val="006E5AFD"/>
    <w:rsid w:val="006E7436"/>
    <w:rsid w:val="006F3481"/>
    <w:rsid w:val="006F77C2"/>
    <w:rsid w:val="00705E8D"/>
    <w:rsid w:val="00714B22"/>
    <w:rsid w:val="007151C9"/>
    <w:rsid w:val="0072288E"/>
    <w:rsid w:val="0072375B"/>
    <w:rsid w:val="00736977"/>
    <w:rsid w:val="007421B5"/>
    <w:rsid w:val="00750BC3"/>
    <w:rsid w:val="00751226"/>
    <w:rsid w:val="0076511D"/>
    <w:rsid w:val="00780E40"/>
    <w:rsid w:val="00792290"/>
    <w:rsid w:val="007A0D90"/>
    <w:rsid w:val="007A241E"/>
    <w:rsid w:val="007A60D7"/>
    <w:rsid w:val="007C31A6"/>
    <w:rsid w:val="007C484B"/>
    <w:rsid w:val="007C6DCD"/>
    <w:rsid w:val="007C6EC9"/>
    <w:rsid w:val="007F1302"/>
    <w:rsid w:val="007F223E"/>
    <w:rsid w:val="00803213"/>
    <w:rsid w:val="008067D0"/>
    <w:rsid w:val="00807AC5"/>
    <w:rsid w:val="00812C8A"/>
    <w:rsid w:val="008261F1"/>
    <w:rsid w:val="0082654A"/>
    <w:rsid w:val="008313EA"/>
    <w:rsid w:val="00832DC8"/>
    <w:rsid w:val="008355C9"/>
    <w:rsid w:val="00835D55"/>
    <w:rsid w:val="00840190"/>
    <w:rsid w:val="00845149"/>
    <w:rsid w:val="008476B8"/>
    <w:rsid w:val="00851742"/>
    <w:rsid w:val="008536FA"/>
    <w:rsid w:val="00853FC0"/>
    <w:rsid w:val="00854373"/>
    <w:rsid w:val="00874228"/>
    <w:rsid w:val="00882991"/>
    <w:rsid w:val="00893B0B"/>
    <w:rsid w:val="00894446"/>
    <w:rsid w:val="00895144"/>
    <w:rsid w:val="00895FEA"/>
    <w:rsid w:val="0089687B"/>
    <w:rsid w:val="008B1A7B"/>
    <w:rsid w:val="008B505D"/>
    <w:rsid w:val="008C3C6B"/>
    <w:rsid w:val="008D176E"/>
    <w:rsid w:val="008D304D"/>
    <w:rsid w:val="008D6068"/>
    <w:rsid w:val="008E093E"/>
    <w:rsid w:val="008E5EA4"/>
    <w:rsid w:val="008F1ABD"/>
    <w:rsid w:val="008F5796"/>
    <w:rsid w:val="00900DAF"/>
    <w:rsid w:val="009162F1"/>
    <w:rsid w:val="009202BE"/>
    <w:rsid w:val="00935C1D"/>
    <w:rsid w:val="0094489B"/>
    <w:rsid w:val="00946CE7"/>
    <w:rsid w:val="00954A1B"/>
    <w:rsid w:val="0095630E"/>
    <w:rsid w:val="00965BE9"/>
    <w:rsid w:val="00971C4B"/>
    <w:rsid w:val="009806F3"/>
    <w:rsid w:val="009A2870"/>
    <w:rsid w:val="009A61AA"/>
    <w:rsid w:val="009B4B0D"/>
    <w:rsid w:val="009D0130"/>
    <w:rsid w:val="009D5642"/>
    <w:rsid w:val="009E008E"/>
    <w:rsid w:val="009E3880"/>
    <w:rsid w:val="009E62E1"/>
    <w:rsid w:val="009F43DD"/>
    <w:rsid w:val="00A0761B"/>
    <w:rsid w:val="00A10523"/>
    <w:rsid w:val="00A111EF"/>
    <w:rsid w:val="00A21AA7"/>
    <w:rsid w:val="00A21B16"/>
    <w:rsid w:val="00A341A2"/>
    <w:rsid w:val="00A37675"/>
    <w:rsid w:val="00A40440"/>
    <w:rsid w:val="00A52938"/>
    <w:rsid w:val="00A530B3"/>
    <w:rsid w:val="00A722D0"/>
    <w:rsid w:val="00A8694D"/>
    <w:rsid w:val="00A87D99"/>
    <w:rsid w:val="00A90305"/>
    <w:rsid w:val="00A9213F"/>
    <w:rsid w:val="00A950E3"/>
    <w:rsid w:val="00AA15DC"/>
    <w:rsid w:val="00AB05DD"/>
    <w:rsid w:val="00AB1E82"/>
    <w:rsid w:val="00AB3DA3"/>
    <w:rsid w:val="00AB5A57"/>
    <w:rsid w:val="00AB6671"/>
    <w:rsid w:val="00AB7460"/>
    <w:rsid w:val="00AC0C70"/>
    <w:rsid w:val="00AC4F3D"/>
    <w:rsid w:val="00AD449C"/>
    <w:rsid w:val="00AD5CF9"/>
    <w:rsid w:val="00AE072B"/>
    <w:rsid w:val="00AE7BD4"/>
    <w:rsid w:val="00AF4E1E"/>
    <w:rsid w:val="00AF5350"/>
    <w:rsid w:val="00B046CD"/>
    <w:rsid w:val="00B06EF0"/>
    <w:rsid w:val="00B07288"/>
    <w:rsid w:val="00B10BFC"/>
    <w:rsid w:val="00B21FAC"/>
    <w:rsid w:val="00B246CA"/>
    <w:rsid w:val="00B266B9"/>
    <w:rsid w:val="00B3499E"/>
    <w:rsid w:val="00B45054"/>
    <w:rsid w:val="00B53DAB"/>
    <w:rsid w:val="00B655EA"/>
    <w:rsid w:val="00B70213"/>
    <w:rsid w:val="00B70DA9"/>
    <w:rsid w:val="00B7577F"/>
    <w:rsid w:val="00B81084"/>
    <w:rsid w:val="00B81904"/>
    <w:rsid w:val="00B82027"/>
    <w:rsid w:val="00B85004"/>
    <w:rsid w:val="00B9270E"/>
    <w:rsid w:val="00B97554"/>
    <w:rsid w:val="00BA32FE"/>
    <w:rsid w:val="00BB01CC"/>
    <w:rsid w:val="00BB091E"/>
    <w:rsid w:val="00BB4370"/>
    <w:rsid w:val="00BC3E42"/>
    <w:rsid w:val="00BC78A2"/>
    <w:rsid w:val="00BD1F99"/>
    <w:rsid w:val="00BD6E9F"/>
    <w:rsid w:val="00BE04D9"/>
    <w:rsid w:val="00BE21B1"/>
    <w:rsid w:val="00BF0BAD"/>
    <w:rsid w:val="00BF5BA4"/>
    <w:rsid w:val="00C207F0"/>
    <w:rsid w:val="00C21072"/>
    <w:rsid w:val="00C24E17"/>
    <w:rsid w:val="00C24E7F"/>
    <w:rsid w:val="00C24F6F"/>
    <w:rsid w:val="00C3294B"/>
    <w:rsid w:val="00C345E9"/>
    <w:rsid w:val="00C442FF"/>
    <w:rsid w:val="00C46045"/>
    <w:rsid w:val="00C46647"/>
    <w:rsid w:val="00C56455"/>
    <w:rsid w:val="00C73FBD"/>
    <w:rsid w:val="00C800AD"/>
    <w:rsid w:val="00C8526F"/>
    <w:rsid w:val="00C92718"/>
    <w:rsid w:val="00C94EA7"/>
    <w:rsid w:val="00CA0DAA"/>
    <w:rsid w:val="00CA32D4"/>
    <w:rsid w:val="00CA4B08"/>
    <w:rsid w:val="00CB2372"/>
    <w:rsid w:val="00CB53F5"/>
    <w:rsid w:val="00CB6445"/>
    <w:rsid w:val="00CB7D3A"/>
    <w:rsid w:val="00CD118F"/>
    <w:rsid w:val="00CD1414"/>
    <w:rsid w:val="00CD1F8D"/>
    <w:rsid w:val="00CE0B56"/>
    <w:rsid w:val="00CE394B"/>
    <w:rsid w:val="00CF7115"/>
    <w:rsid w:val="00D01000"/>
    <w:rsid w:val="00D01D6D"/>
    <w:rsid w:val="00D077E1"/>
    <w:rsid w:val="00D13356"/>
    <w:rsid w:val="00D13802"/>
    <w:rsid w:val="00D229A1"/>
    <w:rsid w:val="00D27CDB"/>
    <w:rsid w:val="00D30202"/>
    <w:rsid w:val="00D31BAC"/>
    <w:rsid w:val="00D4220E"/>
    <w:rsid w:val="00D53E79"/>
    <w:rsid w:val="00D6119F"/>
    <w:rsid w:val="00D740C8"/>
    <w:rsid w:val="00D86E66"/>
    <w:rsid w:val="00D93362"/>
    <w:rsid w:val="00D938F2"/>
    <w:rsid w:val="00D968CB"/>
    <w:rsid w:val="00DA1816"/>
    <w:rsid w:val="00DB5C49"/>
    <w:rsid w:val="00DE76EE"/>
    <w:rsid w:val="00DF05EA"/>
    <w:rsid w:val="00DF1E99"/>
    <w:rsid w:val="00DF51CD"/>
    <w:rsid w:val="00E20451"/>
    <w:rsid w:val="00E21B21"/>
    <w:rsid w:val="00E23B37"/>
    <w:rsid w:val="00E24C44"/>
    <w:rsid w:val="00E25E1C"/>
    <w:rsid w:val="00E33CED"/>
    <w:rsid w:val="00E610E4"/>
    <w:rsid w:val="00E66C8B"/>
    <w:rsid w:val="00E8174C"/>
    <w:rsid w:val="00E905A9"/>
    <w:rsid w:val="00EA1A08"/>
    <w:rsid w:val="00EA2B65"/>
    <w:rsid w:val="00EA42CD"/>
    <w:rsid w:val="00EB287D"/>
    <w:rsid w:val="00EB2917"/>
    <w:rsid w:val="00EC0E02"/>
    <w:rsid w:val="00EC0EE5"/>
    <w:rsid w:val="00EC1DA2"/>
    <w:rsid w:val="00ED2A3C"/>
    <w:rsid w:val="00ED7610"/>
    <w:rsid w:val="00EE04AE"/>
    <w:rsid w:val="00EE317A"/>
    <w:rsid w:val="00EE49C7"/>
    <w:rsid w:val="00EE5C8F"/>
    <w:rsid w:val="00EF078A"/>
    <w:rsid w:val="00EF2866"/>
    <w:rsid w:val="00EF7619"/>
    <w:rsid w:val="00F03C2F"/>
    <w:rsid w:val="00F0445B"/>
    <w:rsid w:val="00F04B44"/>
    <w:rsid w:val="00F10E78"/>
    <w:rsid w:val="00F13233"/>
    <w:rsid w:val="00F15125"/>
    <w:rsid w:val="00F2474F"/>
    <w:rsid w:val="00F27A55"/>
    <w:rsid w:val="00F30595"/>
    <w:rsid w:val="00F3386A"/>
    <w:rsid w:val="00F33CC7"/>
    <w:rsid w:val="00F51D92"/>
    <w:rsid w:val="00F569C1"/>
    <w:rsid w:val="00F6123D"/>
    <w:rsid w:val="00F66F4A"/>
    <w:rsid w:val="00F84DF6"/>
    <w:rsid w:val="00F85953"/>
    <w:rsid w:val="00FA2C99"/>
    <w:rsid w:val="00FA6B54"/>
    <w:rsid w:val="00FA7CEC"/>
    <w:rsid w:val="00FB6075"/>
    <w:rsid w:val="00FB6840"/>
    <w:rsid w:val="00FC3E58"/>
    <w:rsid w:val="00FC509B"/>
    <w:rsid w:val="00FC5610"/>
    <w:rsid w:val="00FD3C40"/>
    <w:rsid w:val="00FE2688"/>
    <w:rsid w:val="00FE5B29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5ACB34"/>
  <w15:chartTrackingRefBased/>
  <w15:docId w15:val="{92075246-A089-47DC-9464-FB57BE7A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06F50"/>
    <w:pPr>
      <w:keepNext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qFormat/>
    <w:rsid w:val="00A530B3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1603EC"/>
    <w:pPr>
      <w:keepNext/>
      <w:jc w:val="center"/>
      <w:outlineLvl w:val="2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06F50"/>
    <w:rPr>
      <w:sz w:val="56"/>
      <w:szCs w:val="56"/>
    </w:rPr>
  </w:style>
  <w:style w:type="paragraph" w:customStyle="1" w:styleId="Head1H-net">
    <w:name w:val="Head1 H-net"/>
    <w:basedOn w:val="BodyText2"/>
    <w:next w:val="Head1ParH-net"/>
    <w:rsid w:val="006636E3"/>
    <w:pPr>
      <w:shd w:val="clear" w:color="auto" w:fill="C1E0FF"/>
      <w:spacing w:before="640" w:after="200" w:line="240" w:lineRule="auto"/>
      <w:jc w:val="both"/>
    </w:pPr>
    <w:rPr>
      <w:rFonts w:ascii="Arial" w:hAnsi="Arial"/>
      <w:b/>
      <w:bCs/>
      <w:sz w:val="32"/>
    </w:rPr>
  </w:style>
  <w:style w:type="paragraph" w:customStyle="1" w:styleId="Head1ParH-net">
    <w:name w:val="Head1Par H-net"/>
    <w:basedOn w:val="BodyText2"/>
    <w:rsid w:val="006636E3"/>
    <w:pPr>
      <w:spacing w:before="120" w:after="0" w:line="240" w:lineRule="auto"/>
      <w:jc w:val="both"/>
    </w:pPr>
    <w:rPr>
      <w:rFonts w:ascii="Arial" w:hAnsi="Arial"/>
      <w:bCs/>
      <w:sz w:val="22"/>
    </w:rPr>
  </w:style>
  <w:style w:type="paragraph" w:styleId="BodyText2">
    <w:name w:val="Body Text 2"/>
    <w:basedOn w:val="Normal"/>
    <w:rsid w:val="006636E3"/>
    <w:pPr>
      <w:spacing w:after="120" w:line="480" w:lineRule="auto"/>
    </w:pPr>
  </w:style>
  <w:style w:type="character" w:styleId="Hyperlink">
    <w:name w:val="Hyperlink"/>
    <w:rsid w:val="006636E3"/>
    <w:rPr>
      <w:color w:val="0000FF"/>
      <w:u w:val="single"/>
    </w:rPr>
  </w:style>
  <w:style w:type="character" w:styleId="CommentReference">
    <w:name w:val="annotation reference"/>
    <w:semiHidden/>
    <w:rsid w:val="006636E3"/>
    <w:rPr>
      <w:sz w:val="16"/>
      <w:szCs w:val="16"/>
    </w:rPr>
  </w:style>
  <w:style w:type="paragraph" w:styleId="CommentText">
    <w:name w:val="annotation text"/>
    <w:basedOn w:val="Normal"/>
    <w:semiHidden/>
    <w:rsid w:val="006636E3"/>
    <w:rPr>
      <w:rFonts w:ascii="Arial" w:hAnsi="Arial"/>
      <w:sz w:val="20"/>
      <w:szCs w:val="20"/>
    </w:rPr>
  </w:style>
  <w:style w:type="paragraph" w:styleId="BalloonText">
    <w:name w:val="Balloon Text"/>
    <w:basedOn w:val="Normal"/>
    <w:semiHidden/>
    <w:rsid w:val="006636E3"/>
    <w:rPr>
      <w:rFonts w:ascii="Tahoma" w:hAnsi="Tahoma" w:cs="Tahoma"/>
      <w:sz w:val="16"/>
      <w:szCs w:val="16"/>
    </w:rPr>
  </w:style>
  <w:style w:type="paragraph" w:customStyle="1" w:styleId="Head1PBH-net">
    <w:name w:val="Head1 PB H-net"/>
    <w:basedOn w:val="Head1H-net"/>
    <w:next w:val="Head1ParH-net"/>
    <w:rsid w:val="006636E3"/>
    <w:pPr>
      <w:pageBreakBefore/>
      <w:spacing w:before="0"/>
    </w:pPr>
  </w:style>
  <w:style w:type="paragraph" w:styleId="BodyText3">
    <w:name w:val="Body Text 3"/>
    <w:basedOn w:val="Normal"/>
    <w:rsid w:val="0094489B"/>
    <w:rPr>
      <w:sz w:val="22"/>
      <w:szCs w:val="22"/>
    </w:rPr>
  </w:style>
  <w:style w:type="table" w:styleId="TableGrid">
    <w:name w:val="Table Grid"/>
    <w:basedOn w:val="TableNormal"/>
    <w:rsid w:val="00F33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251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511C"/>
    <w:pPr>
      <w:tabs>
        <w:tab w:val="center" w:pos="4320"/>
        <w:tab w:val="right" w:pos="8640"/>
      </w:tabs>
    </w:pPr>
  </w:style>
  <w:style w:type="paragraph" w:customStyle="1" w:styleId="Head1BulletH-net">
    <w:name w:val="Head1Bullet H-net"/>
    <w:basedOn w:val="Head1ParH-net"/>
    <w:rsid w:val="005B676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56F62CA20F846870A2686BB7E6E50" ma:contentTypeVersion="1" ma:contentTypeDescription="Create a new document." ma:contentTypeScope="" ma:versionID="972100d3985c9c1cd1c96da8a3df52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7A54D-B3E6-4412-B046-BF15386451CE}">
  <ds:schemaRefs>
    <ds:schemaRef ds:uri="http://schemas.microsoft.com/office/2006/metadata/properties"/>
    <ds:schemaRef ds:uri="http://schemas.microsoft.com/office/infopath/2007/PartnerControls"/>
    <ds:schemaRef ds:uri="e354ac6c-05d1-4e4e-aec5-ab15b7f1d88d"/>
  </ds:schemaRefs>
</ds:datastoreItem>
</file>

<file path=customXml/itemProps2.xml><?xml version="1.0" encoding="utf-8"?>
<ds:datastoreItem xmlns:ds="http://schemas.openxmlformats.org/officeDocument/2006/customXml" ds:itemID="{6BA242B4-1AE4-43A1-AAAD-FDCC1B7435A8}"/>
</file>

<file path=customXml/itemProps3.xml><?xml version="1.0" encoding="utf-8"?>
<ds:datastoreItem xmlns:ds="http://schemas.openxmlformats.org/officeDocument/2006/customXml" ds:itemID="{963E0D90-BCE4-42A7-8135-904ADDA8FA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1988E8-BEE0-4041-8C27-C75C70A8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Minimum Network Infrastructure Survey Points</vt:lpstr>
    </vt:vector>
  </TitlesOfParts>
  <Company>DPW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Minimum Network Infrastructure Survey Points</dc:title>
  <dc:subject/>
  <dc:creator>ENSS</dc:creator>
  <cp:keywords/>
  <cp:lastModifiedBy>Koerber, Mark</cp:lastModifiedBy>
  <cp:revision>55</cp:revision>
  <cp:lastPrinted>2007-02-15T20:47:00Z</cp:lastPrinted>
  <dcterms:created xsi:type="dcterms:W3CDTF">2019-06-03T18:20:00Z</dcterms:created>
  <dcterms:modified xsi:type="dcterms:W3CDTF">2020-08-27T13:33:00Z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0x010100A9956F62CA20F846870A2686BB7E6E50</vt:lpwstr>
  </property>
  <property fmtid="{D5CDD505-2E9C-101B-9397-08002B2CF9AE}" pid="3" name="Order">
    <vt:r8>188400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