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1CA4" w14:textId="77777777" w:rsidR="00780EC4" w:rsidRPr="00A174AC" w:rsidRDefault="00780EC4" w:rsidP="00780EC4">
      <w:pPr>
        <w:pStyle w:val="Default"/>
        <w:rPr>
          <w:rFonts w:asciiTheme="minorHAnsi" w:hAnsiTheme="minorHAnsi" w:cstheme="minorHAnsi"/>
        </w:rPr>
      </w:pPr>
      <w:bookmarkStart w:id="0" w:name="_GoBack"/>
      <w:bookmarkEnd w:id="0"/>
    </w:p>
    <w:p w14:paraId="4D76A99A" w14:textId="77777777" w:rsidR="00780EC4" w:rsidRPr="00A174AC" w:rsidRDefault="00780EC4" w:rsidP="00780EC4">
      <w:pPr>
        <w:pStyle w:val="Default"/>
        <w:rPr>
          <w:rFonts w:asciiTheme="minorHAnsi" w:hAnsiTheme="minorHAnsi" w:cstheme="minorHAnsi"/>
        </w:rPr>
      </w:pPr>
      <w:r w:rsidRPr="00A174AC">
        <w:rPr>
          <w:rFonts w:asciiTheme="minorHAnsi" w:hAnsiTheme="minorHAnsi" w:cstheme="minorHAnsi"/>
          <w:b/>
          <w:bCs/>
        </w:rPr>
        <w:t xml:space="preserve">CONTRACTOR PARTNERSHIP PROGRAM </w:t>
      </w:r>
    </w:p>
    <w:p w14:paraId="5C55539B" w14:textId="77777777" w:rsidR="00780EC4" w:rsidRPr="00A174AC" w:rsidRDefault="00780EC4" w:rsidP="00780EC4">
      <w:pPr>
        <w:pStyle w:val="Default"/>
        <w:rPr>
          <w:rFonts w:asciiTheme="minorHAnsi" w:hAnsiTheme="minorHAnsi" w:cstheme="minorHAnsi"/>
          <w:b/>
          <w:bCs/>
        </w:rPr>
      </w:pPr>
      <w:r w:rsidRPr="00A174AC">
        <w:rPr>
          <w:rFonts w:asciiTheme="minorHAnsi" w:hAnsiTheme="minorHAnsi" w:cstheme="minorHAnsi"/>
          <w:b/>
          <w:bCs/>
        </w:rPr>
        <w:t>801 Market St.</w:t>
      </w:r>
    </w:p>
    <w:p w14:paraId="50755945" w14:textId="77777777" w:rsidR="00780EC4" w:rsidRPr="00A174AC" w:rsidRDefault="00780EC4" w:rsidP="00780EC4">
      <w:pPr>
        <w:pStyle w:val="Default"/>
        <w:rPr>
          <w:rFonts w:asciiTheme="minorHAnsi" w:hAnsiTheme="minorHAnsi" w:cstheme="minorHAnsi"/>
          <w:b/>
          <w:bCs/>
        </w:rPr>
      </w:pPr>
      <w:r w:rsidRPr="00A174AC">
        <w:rPr>
          <w:rFonts w:asciiTheme="minorHAnsi" w:hAnsiTheme="minorHAnsi" w:cstheme="minorHAnsi"/>
          <w:b/>
          <w:bCs/>
        </w:rPr>
        <w:t>Suite 5045</w:t>
      </w:r>
    </w:p>
    <w:p w14:paraId="40EE7E7D" w14:textId="77777777" w:rsidR="00780EC4" w:rsidRPr="00A174AC" w:rsidRDefault="00780EC4" w:rsidP="00780EC4">
      <w:pPr>
        <w:pStyle w:val="Default"/>
        <w:rPr>
          <w:rFonts w:asciiTheme="minorHAnsi" w:hAnsiTheme="minorHAnsi" w:cstheme="minorHAnsi"/>
        </w:rPr>
      </w:pPr>
      <w:r w:rsidRPr="00A174AC">
        <w:rPr>
          <w:rFonts w:asciiTheme="minorHAnsi" w:hAnsiTheme="minorHAnsi" w:cstheme="minorHAnsi"/>
          <w:b/>
          <w:bCs/>
        </w:rPr>
        <w:t>Philadelphia, PA 19107</w:t>
      </w:r>
    </w:p>
    <w:p w14:paraId="187753C2" w14:textId="77777777" w:rsidR="00780EC4" w:rsidRPr="00A174AC" w:rsidRDefault="00780EC4" w:rsidP="00780EC4">
      <w:pPr>
        <w:pStyle w:val="Default"/>
        <w:rPr>
          <w:rFonts w:asciiTheme="minorHAnsi" w:hAnsiTheme="minorHAnsi" w:cstheme="minorHAnsi"/>
        </w:rPr>
      </w:pPr>
      <w:r w:rsidRPr="00A174AC">
        <w:rPr>
          <w:rFonts w:asciiTheme="minorHAnsi" w:hAnsiTheme="minorHAnsi" w:cstheme="minorHAnsi"/>
          <w:b/>
          <w:bCs/>
        </w:rPr>
        <w:t xml:space="preserve">HOTLINE FAX </w:t>
      </w:r>
    </w:p>
    <w:p w14:paraId="34D504DB" w14:textId="77777777" w:rsidR="00780EC4" w:rsidRPr="00A174AC" w:rsidRDefault="00780EC4" w:rsidP="00780EC4">
      <w:pPr>
        <w:pStyle w:val="Default"/>
        <w:rPr>
          <w:rFonts w:asciiTheme="minorHAnsi" w:hAnsiTheme="minorHAnsi" w:cstheme="minorHAnsi"/>
          <w:b/>
          <w:bCs/>
        </w:rPr>
      </w:pPr>
      <w:r w:rsidRPr="00A174AC">
        <w:rPr>
          <w:rFonts w:asciiTheme="minorHAnsi" w:hAnsiTheme="minorHAnsi" w:cstheme="minorHAnsi"/>
          <w:b/>
          <w:bCs/>
        </w:rPr>
        <w:t xml:space="preserve">(866) 840-7214 (717) 787-4106 </w:t>
      </w:r>
    </w:p>
    <w:p w14:paraId="6B28150E" w14:textId="77777777" w:rsidR="00780EC4" w:rsidRPr="00A174AC" w:rsidRDefault="00780EC4" w:rsidP="00780EC4">
      <w:pPr>
        <w:pStyle w:val="Default"/>
        <w:rPr>
          <w:rFonts w:asciiTheme="minorHAnsi" w:hAnsiTheme="minorHAnsi" w:cstheme="minorHAnsi"/>
          <w:b/>
          <w:bCs/>
        </w:rPr>
      </w:pPr>
    </w:p>
    <w:p w14:paraId="07985D9D" w14:textId="2C919CE3" w:rsidR="00663C92" w:rsidRDefault="00663C92" w:rsidP="0085516B">
      <w:pPr>
        <w:pStyle w:val="Default"/>
        <w:rPr>
          <w:rFonts w:asciiTheme="minorHAnsi" w:hAnsiTheme="minorHAnsi" w:cstheme="minorHAnsi"/>
          <w:color w:val="auto"/>
        </w:rPr>
      </w:pPr>
    </w:p>
    <w:p w14:paraId="12EE8B49" w14:textId="4D4EA2DC" w:rsidR="0085516B" w:rsidRPr="00A174AC" w:rsidRDefault="00663C92" w:rsidP="00847DB5">
      <w:pPr>
        <w:pStyle w:val="Default"/>
        <w:rPr>
          <w:rFonts w:asciiTheme="minorHAnsi" w:hAnsiTheme="minorHAnsi" w:cstheme="minorHAnsi"/>
          <w:color w:val="auto"/>
        </w:rPr>
      </w:pPr>
      <w:r>
        <w:rPr>
          <w:rFonts w:asciiTheme="minorHAnsi" w:hAnsiTheme="minorHAnsi" w:cstheme="minorHAnsi"/>
          <w:color w:val="auto"/>
        </w:rPr>
        <w:t>1</w:t>
      </w:r>
      <w:r w:rsidR="0085516B" w:rsidRPr="00A174AC">
        <w:rPr>
          <w:rFonts w:asciiTheme="minorHAnsi" w:hAnsiTheme="minorHAnsi" w:cstheme="minorHAnsi"/>
          <w:color w:val="auto"/>
        </w:rPr>
        <w:t xml:space="preserve">) </w:t>
      </w:r>
      <w:r w:rsidR="0085516B">
        <w:rPr>
          <w:rFonts w:asciiTheme="minorHAnsi" w:hAnsiTheme="minorHAnsi" w:cstheme="minorHAnsi"/>
          <w:color w:val="auto"/>
        </w:rPr>
        <w:t>To reach the CWDS homepage, type the following address in the browser:</w:t>
      </w:r>
      <w:r w:rsidR="0085516B" w:rsidRPr="00A174AC">
        <w:rPr>
          <w:rFonts w:asciiTheme="minorHAnsi" w:hAnsiTheme="minorHAnsi" w:cstheme="minorHAnsi"/>
          <w:color w:val="auto"/>
        </w:rPr>
        <w:t xml:space="preserve"> </w:t>
      </w:r>
      <w:r w:rsidR="0085516B">
        <w:rPr>
          <w:rFonts w:asciiTheme="minorHAnsi" w:hAnsiTheme="minorHAnsi" w:cstheme="minorHAnsi"/>
          <w:color w:val="auto"/>
        </w:rPr>
        <w:t xml:space="preserve">                 </w:t>
      </w:r>
      <w:r w:rsidR="00B83D5E">
        <w:rPr>
          <w:rFonts w:asciiTheme="minorHAnsi" w:hAnsiTheme="minorHAnsi" w:cstheme="minorHAnsi"/>
          <w:color w:val="auto"/>
        </w:rPr>
        <w:t xml:space="preserve">  </w:t>
      </w:r>
    </w:p>
    <w:p w14:paraId="64623C9E" w14:textId="727BD419" w:rsidR="0085516B" w:rsidRDefault="00847DB5" w:rsidP="0085516B">
      <w:pPr>
        <w:pStyle w:val="Default"/>
        <w:rPr>
          <w:rFonts w:asciiTheme="minorHAnsi" w:hAnsiTheme="minorHAnsi" w:cstheme="minorHAnsi"/>
          <w:color w:val="auto"/>
        </w:rPr>
      </w:pPr>
      <w:r>
        <w:rPr>
          <w:rFonts w:asciiTheme="minorHAnsi" w:hAnsiTheme="minorHAnsi" w:cstheme="minorHAnsi"/>
          <w:color w:val="auto"/>
        </w:rPr>
        <w:tab/>
      </w:r>
      <w:hyperlink r:id="rId10" w:history="1">
        <w:r w:rsidRPr="00C6503F">
          <w:rPr>
            <w:rStyle w:val="Hyperlink"/>
            <w:rFonts w:asciiTheme="minorHAnsi" w:hAnsiTheme="minorHAnsi" w:cstheme="minorHAnsi"/>
          </w:rPr>
          <w:t>https://www.cwds.state.pa.us</w:t>
        </w:r>
      </w:hyperlink>
    </w:p>
    <w:p w14:paraId="68116177" w14:textId="77777777" w:rsidR="00847DB5" w:rsidRPr="00A174AC" w:rsidRDefault="00847DB5" w:rsidP="0085516B">
      <w:pPr>
        <w:pStyle w:val="Default"/>
        <w:rPr>
          <w:rFonts w:asciiTheme="minorHAnsi" w:hAnsiTheme="minorHAnsi" w:cstheme="minorHAnsi"/>
          <w:color w:val="auto"/>
        </w:rPr>
      </w:pPr>
    </w:p>
    <w:p w14:paraId="27BC7615" w14:textId="77777777" w:rsidR="0085516B" w:rsidRPr="00A174AC" w:rsidRDefault="0085516B" w:rsidP="0085516B">
      <w:pPr>
        <w:pStyle w:val="Default"/>
        <w:rPr>
          <w:rFonts w:asciiTheme="minorHAnsi" w:hAnsiTheme="minorHAnsi" w:cstheme="minorHAnsi"/>
          <w:color w:val="auto"/>
        </w:rPr>
      </w:pPr>
      <w:r>
        <w:rPr>
          <w:rFonts w:asciiTheme="minorHAnsi" w:hAnsiTheme="minorHAnsi" w:cstheme="minorHAnsi"/>
          <w:b/>
          <w:bCs/>
          <w:i/>
          <w:iCs/>
          <w:color w:val="auto"/>
        </w:rPr>
        <w:t>**</w:t>
      </w:r>
      <w:r w:rsidRPr="00A174AC">
        <w:rPr>
          <w:rFonts w:asciiTheme="minorHAnsi" w:hAnsiTheme="minorHAnsi" w:cstheme="minorHAnsi"/>
          <w:b/>
          <w:bCs/>
          <w:i/>
          <w:iCs/>
          <w:color w:val="auto"/>
        </w:rPr>
        <w:t xml:space="preserve"> Please Note: If the individual logging in the Business Folder/Company Profile already has a CWDS “Provider Keystone ID” they must first create a separate “Employer Keystone User ID” to use the Employer Business Folder/Company Profile. CPP forms are not available in CWDS unless the user is signed in with an “Employer Keystone User ID”. </w:t>
      </w:r>
    </w:p>
    <w:p w14:paraId="040AC0B3" w14:textId="77777777" w:rsidR="0085516B" w:rsidRPr="00A174AC" w:rsidRDefault="0085516B" w:rsidP="0085516B">
      <w:pPr>
        <w:pStyle w:val="Default"/>
        <w:rPr>
          <w:rFonts w:asciiTheme="minorHAnsi" w:hAnsiTheme="minorHAnsi" w:cstheme="minorHAnsi"/>
          <w:color w:val="auto"/>
        </w:rPr>
      </w:pPr>
    </w:p>
    <w:p w14:paraId="2B8F47EE" w14:textId="63B66164" w:rsidR="0085516B" w:rsidRDefault="0085516B" w:rsidP="0085516B">
      <w:pPr>
        <w:pStyle w:val="Default"/>
        <w:spacing w:after="224"/>
        <w:rPr>
          <w:rFonts w:asciiTheme="minorHAnsi" w:hAnsiTheme="minorHAnsi" w:cstheme="minorHAnsi"/>
          <w:i/>
          <w:iCs/>
          <w:color w:val="auto"/>
        </w:rPr>
      </w:pPr>
      <w:r>
        <w:rPr>
          <w:rFonts w:asciiTheme="minorHAnsi" w:hAnsiTheme="minorHAnsi" w:cstheme="minorHAnsi"/>
          <w:color w:val="auto"/>
        </w:rPr>
        <w:t>2</w:t>
      </w:r>
      <w:r w:rsidRPr="00A174AC">
        <w:rPr>
          <w:rFonts w:asciiTheme="minorHAnsi" w:hAnsiTheme="minorHAnsi" w:cstheme="minorHAnsi"/>
          <w:color w:val="auto"/>
        </w:rPr>
        <w:t>) Enter your Keystone ID and Password</w:t>
      </w:r>
      <w:r>
        <w:rPr>
          <w:rFonts w:asciiTheme="minorHAnsi" w:hAnsiTheme="minorHAnsi" w:cstheme="minorHAnsi"/>
          <w:color w:val="auto"/>
        </w:rPr>
        <w:t xml:space="preserve"> (If you need a Keystone ID &amp; Password </w:t>
      </w:r>
      <w:r w:rsidR="00255618">
        <w:rPr>
          <w:rFonts w:asciiTheme="minorHAnsi" w:hAnsiTheme="minorHAnsi" w:cstheme="minorHAnsi"/>
          <w:color w:val="auto"/>
        </w:rPr>
        <w:t>refer</w:t>
      </w:r>
      <w:r>
        <w:rPr>
          <w:rFonts w:asciiTheme="minorHAnsi" w:hAnsiTheme="minorHAnsi" w:cstheme="minorHAnsi"/>
          <w:color w:val="auto"/>
        </w:rPr>
        <w:t xml:space="preserve"> to pages 5-4 and 5-5 of the CWDS business folder instructions)</w:t>
      </w:r>
    </w:p>
    <w:p w14:paraId="32C73214" w14:textId="760719CF" w:rsidR="0085516B" w:rsidRPr="00A174AC" w:rsidRDefault="0085516B" w:rsidP="0085516B">
      <w:pPr>
        <w:pStyle w:val="Default"/>
        <w:spacing w:after="224"/>
        <w:rPr>
          <w:rFonts w:asciiTheme="minorHAnsi" w:hAnsiTheme="minorHAnsi" w:cstheme="minorHAnsi"/>
          <w:color w:val="auto"/>
        </w:rPr>
      </w:pPr>
      <w:r>
        <w:rPr>
          <w:rFonts w:asciiTheme="minorHAnsi" w:hAnsiTheme="minorHAnsi" w:cstheme="minorHAnsi"/>
          <w:color w:val="auto"/>
        </w:rPr>
        <w:t>3</w:t>
      </w:r>
      <w:r w:rsidRPr="00A174AC">
        <w:rPr>
          <w:rFonts w:asciiTheme="minorHAnsi" w:hAnsiTheme="minorHAnsi" w:cstheme="minorHAnsi"/>
          <w:color w:val="auto"/>
        </w:rPr>
        <w:t>) Once logged in you will arrive at</w:t>
      </w:r>
      <w:r>
        <w:rPr>
          <w:rFonts w:asciiTheme="minorHAnsi" w:hAnsiTheme="minorHAnsi" w:cstheme="minorHAnsi"/>
          <w:color w:val="auto"/>
        </w:rPr>
        <w:t xml:space="preserve"> the</w:t>
      </w:r>
      <w:r w:rsidRPr="00A174AC">
        <w:rPr>
          <w:rFonts w:asciiTheme="minorHAnsi" w:hAnsiTheme="minorHAnsi" w:cstheme="minorHAnsi"/>
          <w:color w:val="auto"/>
        </w:rPr>
        <w:t xml:space="preserve"> “Employer Home Page”. On the blue ribbon across the top of the screen </w:t>
      </w:r>
      <w:r w:rsidR="00F96409">
        <w:rPr>
          <w:rFonts w:asciiTheme="minorHAnsi" w:hAnsiTheme="minorHAnsi" w:cstheme="minorHAnsi"/>
          <w:color w:val="auto"/>
        </w:rPr>
        <w:t>s</w:t>
      </w:r>
      <w:r w:rsidRPr="00A174AC">
        <w:rPr>
          <w:rFonts w:asciiTheme="minorHAnsi" w:hAnsiTheme="minorHAnsi" w:cstheme="minorHAnsi"/>
          <w:color w:val="auto"/>
        </w:rPr>
        <w:t>elect “My Profile”, then from the drop</w:t>
      </w:r>
      <w:r>
        <w:rPr>
          <w:rFonts w:asciiTheme="minorHAnsi" w:hAnsiTheme="minorHAnsi" w:cstheme="minorHAnsi"/>
          <w:color w:val="auto"/>
        </w:rPr>
        <w:t>-</w:t>
      </w:r>
      <w:r w:rsidRPr="00A174AC">
        <w:rPr>
          <w:rFonts w:asciiTheme="minorHAnsi" w:hAnsiTheme="minorHAnsi" w:cstheme="minorHAnsi"/>
          <w:color w:val="auto"/>
        </w:rPr>
        <w:t xml:space="preserve">down list select “Quarterly Employment Forms”. </w:t>
      </w:r>
    </w:p>
    <w:p w14:paraId="1ED90115" w14:textId="77777777" w:rsidR="0085516B" w:rsidRPr="00A174AC" w:rsidRDefault="0085516B" w:rsidP="0085516B">
      <w:pPr>
        <w:pStyle w:val="Default"/>
        <w:spacing w:after="224"/>
        <w:rPr>
          <w:rFonts w:asciiTheme="minorHAnsi" w:hAnsiTheme="minorHAnsi" w:cstheme="minorHAnsi"/>
          <w:color w:val="auto"/>
        </w:rPr>
      </w:pPr>
      <w:r>
        <w:rPr>
          <w:rFonts w:asciiTheme="minorHAnsi" w:hAnsiTheme="minorHAnsi" w:cstheme="minorHAnsi"/>
          <w:color w:val="auto"/>
        </w:rPr>
        <w:t>4)</w:t>
      </w:r>
      <w:r w:rsidRPr="00A174AC">
        <w:rPr>
          <w:rFonts w:asciiTheme="minorHAnsi" w:hAnsiTheme="minorHAnsi" w:cstheme="minorHAnsi"/>
          <w:color w:val="auto"/>
        </w:rPr>
        <w:t xml:space="preserve"> </w:t>
      </w:r>
      <w:r>
        <w:rPr>
          <w:rFonts w:asciiTheme="minorHAnsi" w:hAnsiTheme="minorHAnsi" w:cstheme="minorHAnsi"/>
          <w:color w:val="auto"/>
        </w:rPr>
        <w:t>On th</w:t>
      </w:r>
      <w:r w:rsidRPr="00A174AC">
        <w:rPr>
          <w:rFonts w:asciiTheme="minorHAnsi" w:hAnsiTheme="minorHAnsi" w:cstheme="minorHAnsi"/>
          <w:color w:val="auto"/>
        </w:rPr>
        <w:t xml:space="preserve">e next screen “CPP Quarterly Employment Form (PA 1540) List”, </w:t>
      </w:r>
      <w:r>
        <w:rPr>
          <w:rFonts w:asciiTheme="minorHAnsi" w:hAnsiTheme="minorHAnsi" w:cstheme="minorHAnsi"/>
          <w:color w:val="auto"/>
        </w:rPr>
        <w:t>go to the</w:t>
      </w:r>
      <w:r w:rsidRPr="00A174AC">
        <w:rPr>
          <w:rFonts w:asciiTheme="minorHAnsi" w:hAnsiTheme="minorHAnsi" w:cstheme="minorHAnsi"/>
          <w:color w:val="auto"/>
        </w:rPr>
        <w:t xml:space="preserve"> “Search Criteria”</w:t>
      </w:r>
      <w:r>
        <w:rPr>
          <w:rFonts w:asciiTheme="minorHAnsi" w:hAnsiTheme="minorHAnsi" w:cstheme="minorHAnsi"/>
          <w:color w:val="auto"/>
        </w:rPr>
        <w:t xml:space="preserve"> box and</w:t>
      </w:r>
      <w:r w:rsidRPr="00A174AC">
        <w:rPr>
          <w:rFonts w:asciiTheme="minorHAnsi" w:hAnsiTheme="minorHAnsi" w:cstheme="minorHAnsi"/>
          <w:color w:val="auto"/>
        </w:rPr>
        <w:t xml:space="preserve"> enter the contract number of the contract you wish to add hires to or terminate hires from</w:t>
      </w:r>
      <w:r>
        <w:rPr>
          <w:rFonts w:asciiTheme="minorHAnsi" w:hAnsiTheme="minorHAnsi" w:cstheme="minorHAnsi"/>
          <w:color w:val="auto"/>
        </w:rPr>
        <w:t>, and</w:t>
      </w:r>
      <w:r w:rsidRPr="00A174AC">
        <w:rPr>
          <w:rFonts w:asciiTheme="minorHAnsi" w:hAnsiTheme="minorHAnsi" w:cstheme="minorHAnsi"/>
          <w:color w:val="auto"/>
        </w:rPr>
        <w:t xml:space="preserve"> select “search”. </w:t>
      </w:r>
    </w:p>
    <w:p w14:paraId="060B57FA" w14:textId="77777777" w:rsidR="0085516B" w:rsidRPr="00A174AC" w:rsidRDefault="0085516B" w:rsidP="0085516B">
      <w:pPr>
        <w:pStyle w:val="Default"/>
        <w:spacing w:after="224"/>
        <w:rPr>
          <w:rFonts w:asciiTheme="minorHAnsi" w:hAnsiTheme="minorHAnsi" w:cstheme="minorHAnsi"/>
          <w:color w:val="auto"/>
        </w:rPr>
      </w:pPr>
      <w:r>
        <w:rPr>
          <w:rFonts w:asciiTheme="minorHAnsi" w:hAnsiTheme="minorHAnsi" w:cstheme="minorHAnsi"/>
          <w:color w:val="auto"/>
        </w:rPr>
        <w:t>5</w:t>
      </w:r>
      <w:r w:rsidRPr="00A174AC">
        <w:rPr>
          <w:rFonts w:asciiTheme="minorHAnsi" w:hAnsiTheme="minorHAnsi" w:cstheme="minorHAnsi"/>
          <w:color w:val="auto"/>
        </w:rPr>
        <w:t xml:space="preserve">) </w:t>
      </w:r>
      <w:r>
        <w:rPr>
          <w:rFonts w:asciiTheme="minorHAnsi" w:hAnsiTheme="minorHAnsi" w:cstheme="minorHAnsi"/>
          <w:color w:val="auto"/>
        </w:rPr>
        <w:t>Click the “Create Quarterly Employment Report” box, enter the contract #, and from the “Form Completed By” drop-down select “Direct Contractor”, then click “Get Contract Details”</w:t>
      </w:r>
    </w:p>
    <w:p w14:paraId="7C3AC106" w14:textId="77777777" w:rsidR="0085516B" w:rsidRDefault="0085516B" w:rsidP="0085516B">
      <w:pPr>
        <w:pStyle w:val="Default"/>
        <w:spacing w:after="224"/>
        <w:rPr>
          <w:rFonts w:asciiTheme="minorHAnsi" w:hAnsiTheme="minorHAnsi" w:cstheme="minorHAnsi"/>
          <w:color w:val="auto"/>
        </w:rPr>
      </w:pPr>
      <w:r>
        <w:rPr>
          <w:rFonts w:asciiTheme="minorHAnsi" w:hAnsiTheme="minorHAnsi" w:cstheme="minorHAnsi"/>
          <w:color w:val="auto"/>
        </w:rPr>
        <w:t>6</w:t>
      </w:r>
      <w:r w:rsidRPr="00A174AC">
        <w:rPr>
          <w:rFonts w:asciiTheme="minorHAnsi" w:hAnsiTheme="minorHAnsi" w:cstheme="minorHAnsi"/>
          <w:color w:val="auto"/>
        </w:rPr>
        <w:t xml:space="preserve">) Contract Number will pre-populate on the next screen. </w:t>
      </w:r>
      <w:r>
        <w:rPr>
          <w:rFonts w:asciiTheme="minorHAnsi" w:hAnsiTheme="minorHAnsi" w:cstheme="minorHAnsi"/>
          <w:color w:val="auto"/>
        </w:rPr>
        <w:t>In the “Reporting Quarter” box enter the first date of the reporting quarter. (Ex. For all hires between April 1</w:t>
      </w:r>
      <w:r w:rsidRPr="00BA7E33">
        <w:rPr>
          <w:rFonts w:asciiTheme="minorHAnsi" w:hAnsiTheme="minorHAnsi" w:cstheme="minorHAnsi"/>
          <w:color w:val="auto"/>
          <w:vertAlign w:val="superscript"/>
        </w:rPr>
        <w:t>st</w:t>
      </w:r>
      <w:r>
        <w:rPr>
          <w:rFonts w:asciiTheme="minorHAnsi" w:hAnsiTheme="minorHAnsi" w:cstheme="minorHAnsi"/>
          <w:color w:val="auto"/>
        </w:rPr>
        <w:t xml:space="preserve"> to June 30</w:t>
      </w:r>
      <w:r w:rsidRPr="00BA7E33">
        <w:rPr>
          <w:rFonts w:asciiTheme="minorHAnsi" w:hAnsiTheme="minorHAnsi" w:cstheme="minorHAnsi"/>
          <w:color w:val="auto"/>
          <w:vertAlign w:val="superscript"/>
        </w:rPr>
        <w:t>th</w:t>
      </w:r>
      <w:r>
        <w:rPr>
          <w:rFonts w:asciiTheme="minorHAnsi" w:hAnsiTheme="minorHAnsi" w:cstheme="minorHAnsi"/>
          <w:color w:val="auto"/>
        </w:rPr>
        <w:t xml:space="preserve"> the reporting quarter would be 4/1/2019)</w:t>
      </w:r>
    </w:p>
    <w:p w14:paraId="750BEDA6" w14:textId="526F9B30" w:rsidR="0085516B" w:rsidRPr="00A174AC" w:rsidRDefault="0085516B" w:rsidP="0085516B">
      <w:pPr>
        <w:pStyle w:val="Default"/>
        <w:spacing w:after="224"/>
        <w:rPr>
          <w:rFonts w:asciiTheme="minorHAnsi" w:hAnsiTheme="minorHAnsi" w:cstheme="minorHAnsi"/>
          <w:color w:val="auto"/>
        </w:rPr>
      </w:pPr>
      <w:r>
        <w:rPr>
          <w:rFonts w:asciiTheme="minorHAnsi" w:hAnsiTheme="minorHAnsi" w:cstheme="minorHAnsi"/>
          <w:color w:val="auto"/>
        </w:rPr>
        <w:t xml:space="preserve">7) </w:t>
      </w:r>
      <w:r w:rsidR="00226898">
        <w:rPr>
          <w:rFonts w:asciiTheme="minorHAnsi" w:hAnsiTheme="minorHAnsi" w:cstheme="minorHAnsi"/>
          <w:color w:val="auto"/>
        </w:rPr>
        <w:t>E</w:t>
      </w:r>
      <w:r>
        <w:rPr>
          <w:rFonts w:asciiTheme="minorHAnsi" w:hAnsiTheme="minorHAnsi" w:cstheme="minorHAnsi"/>
          <w:color w:val="auto"/>
        </w:rPr>
        <w:t>nter the number of both vacant degree and non-degree positions and total vacant positions. Then enter the actual # of hired degree and non-degree positions and total positions filled during the reporting period and click “Save and Continue”</w:t>
      </w:r>
    </w:p>
    <w:p w14:paraId="65A8FDDA" w14:textId="74B07916" w:rsidR="0085516B" w:rsidRPr="00A174AC" w:rsidRDefault="00191D67" w:rsidP="0085516B">
      <w:pPr>
        <w:pStyle w:val="Default"/>
        <w:rPr>
          <w:rFonts w:asciiTheme="minorHAnsi" w:hAnsiTheme="minorHAnsi" w:cstheme="minorHAnsi"/>
          <w:color w:val="auto"/>
        </w:rPr>
      </w:pPr>
      <w:r>
        <w:rPr>
          <w:rFonts w:asciiTheme="minorHAnsi" w:hAnsiTheme="minorHAnsi" w:cstheme="minorHAnsi"/>
          <w:color w:val="auto"/>
        </w:rPr>
        <w:t>8</w:t>
      </w:r>
      <w:r w:rsidR="0085516B" w:rsidRPr="00A174AC">
        <w:rPr>
          <w:rFonts w:asciiTheme="minorHAnsi" w:hAnsiTheme="minorHAnsi" w:cstheme="minorHAnsi"/>
          <w:color w:val="auto"/>
        </w:rPr>
        <w:t xml:space="preserve">) If reporting </w:t>
      </w:r>
      <w:r w:rsidR="0085516B" w:rsidRPr="00A174AC">
        <w:rPr>
          <w:rFonts w:asciiTheme="minorHAnsi" w:hAnsiTheme="minorHAnsi" w:cstheme="minorHAnsi"/>
          <w:b/>
          <w:bCs/>
          <w:color w:val="auto"/>
        </w:rPr>
        <w:t xml:space="preserve">a CPP Eligible individual hired in the quarter, </w:t>
      </w:r>
      <w:r w:rsidR="0085516B" w:rsidRPr="00A174AC">
        <w:rPr>
          <w:rFonts w:asciiTheme="minorHAnsi" w:hAnsiTheme="minorHAnsi" w:cstheme="minorHAnsi"/>
          <w:color w:val="auto"/>
        </w:rPr>
        <w:t xml:space="preserve">select “Add Hired Employee” </w:t>
      </w:r>
    </w:p>
    <w:p w14:paraId="1F1F7A7A" w14:textId="77777777" w:rsidR="0085516B" w:rsidRPr="00A174AC" w:rsidRDefault="0085516B" w:rsidP="0085516B">
      <w:pPr>
        <w:pStyle w:val="Default"/>
        <w:spacing w:after="224"/>
        <w:rPr>
          <w:rFonts w:asciiTheme="minorHAnsi" w:hAnsiTheme="minorHAnsi" w:cstheme="minorHAnsi"/>
          <w:color w:val="auto"/>
        </w:rPr>
      </w:pPr>
      <w:r w:rsidRPr="00A174AC">
        <w:rPr>
          <w:rFonts w:asciiTheme="minorHAnsi" w:hAnsiTheme="minorHAnsi" w:cstheme="minorHAnsi"/>
          <w:color w:val="auto"/>
        </w:rPr>
        <w:t>a. This will take you to a screen titled “Add Employee for contract “XXXXXXXXXX” and Quarter “0</w:t>
      </w:r>
      <w:r>
        <w:rPr>
          <w:rFonts w:asciiTheme="minorHAnsi" w:hAnsiTheme="minorHAnsi" w:cstheme="minorHAnsi"/>
          <w:color w:val="auto"/>
        </w:rPr>
        <w:t>4</w:t>
      </w:r>
      <w:r w:rsidRPr="00A174AC">
        <w:rPr>
          <w:rFonts w:asciiTheme="minorHAnsi" w:hAnsiTheme="minorHAnsi" w:cstheme="minorHAnsi"/>
          <w:color w:val="auto"/>
        </w:rPr>
        <w:t>/01/201</w:t>
      </w:r>
      <w:r>
        <w:rPr>
          <w:rFonts w:asciiTheme="minorHAnsi" w:hAnsiTheme="minorHAnsi" w:cstheme="minorHAnsi"/>
          <w:color w:val="auto"/>
        </w:rPr>
        <w:t>9</w:t>
      </w:r>
      <w:r w:rsidRPr="00A174AC">
        <w:rPr>
          <w:rFonts w:asciiTheme="minorHAnsi" w:hAnsiTheme="minorHAnsi" w:cstheme="minorHAnsi"/>
          <w:color w:val="auto"/>
        </w:rPr>
        <w:t xml:space="preserve">”. </w:t>
      </w:r>
    </w:p>
    <w:p w14:paraId="7F2502E2" w14:textId="77777777" w:rsidR="00BC1720" w:rsidRDefault="0085516B" w:rsidP="0085516B">
      <w:pPr>
        <w:pStyle w:val="Default"/>
        <w:rPr>
          <w:rFonts w:asciiTheme="minorHAnsi" w:hAnsiTheme="minorHAnsi" w:cstheme="minorHAnsi"/>
          <w:color w:val="auto"/>
        </w:rPr>
      </w:pPr>
      <w:r w:rsidRPr="00A174AC">
        <w:rPr>
          <w:rFonts w:asciiTheme="minorHAnsi" w:hAnsiTheme="minorHAnsi" w:cstheme="minorHAnsi"/>
          <w:color w:val="auto"/>
        </w:rPr>
        <w:lastRenderedPageBreak/>
        <w:t>b. Enter the Employee’s</w:t>
      </w:r>
      <w:r w:rsidRPr="00A174AC">
        <w:rPr>
          <w:rFonts w:asciiTheme="minorHAnsi" w:hAnsiTheme="minorHAnsi" w:cstheme="minorHAnsi"/>
          <w:b/>
          <w:bCs/>
          <w:i/>
          <w:iCs/>
          <w:color w:val="auto"/>
        </w:rPr>
        <w:t xml:space="preserve"> </w:t>
      </w:r>
      <w:r w:rsidRPr="00A174AC">
        <w:rPr>
          <w:rFonts w:asciiTheme="minorHAnsi" w:hAnsiTheme="minorHAnsi" w:cstheme="minorHAnsi"/>
          <w:color w:val="auto"/>
        </w:rPr>
        <w:t>Social Security Number, and all other required information. Then select “Save Employee”. Screen will reload and employee will now be listed in the “Employed Public Assistance Recipient” section</w:t>
      </w:r>
      <w:r>
        <w:rPr>
          <w:rFonts w:asciiTheme="minorHAnsi" w:hAnsiTheme="minorHAnsi" w:cstheme="minorHAnsi"/>
          <w:color w:val="auto"/>
        </w:rPr>
        <w:t xml:space="preserve"> with either a “Yes” or “No”. </w:t>
      </w:r>
    </w:p>
    <w:p w14:paraId="15AA4B7A" w14:textId="6A904872" w:rsidR="0085516B" w:rsidRPr="00A174AC" w:rsidRDefault="0085516B" w:rsidP="005B4111">
      <w:pPr>
        <w:pStyle w:val="Default"/>
        <w:ind w:left="720" w:firstLine="720"/>
        <w:rPr>
          <w:rFonts w:asciiTheme="minorHAnsi" w:hAnsiTheme="minorHAnsi" w:cstheme="minorHAnsi"/>
          <w:color w:val="auto"/>
        </w:rPr>
      </w:pPr>
      <w:r>
        <w:rPr>
          <w:rFonts w:asciiTheme="minorHAnsi" w:hAnsiTheme="minorHAnsi" w:cstheme="minorHAnsi"/>
          <w:color w:val="auto"/>
        </w:rPr>
        <w:t xml:space="preserve"> “Yes” indicates a CPP eligible hire was made during the reporting quarter. This hire will count towards the already established CPP hiring goal. </w:t>
      </w:r>
    </w:p>
    <w:p w14:paraId="411E40CA" w14:textId="77777777" w:rsidR="0085516B" w:rsidRPr="00A174AC" w:rsidRDefault="0085516B" w:rsidP="0085516B">
      <w:pPr>
        <w:pStyle w:val="Default"/>
        <w:rPr>
          <w:rFonts w:asciiTheme="minorHAnsi" w:hAnsiTheme="minorHAnsi" w:cstheme="minorHAnsi"/>
          <w:color w:val="auto"/>
        </w:rPr>
      </w:pPr>
    </w:p>
    <w:p w14:paraId="5150A1A0" w14:textId="0D322BB8" w:rsidR="00596860" w:rsidRDefault="00596860" w:rsidP="00596860">
      <w:pPr>
        <w:pStyle w:val="Default"/>
        <w:rPr>
          <w:rFonts w:asciiTheme="minorHAnsi" w:hAnsiTheme="minorHAnsi" w:cstheme="minorHAnsi"/>
          <w:color w:val="auto"/>
        </w:rPr>
      </w:pPr>
      <w:r w:rsidRPr="00A174AC">
        <w:rPr>
          <w:rFonts w:asciiTheme="minorHAnsi" w:hAnsiTheme="minorHAnsi" w:cstheme="minorHAnsi"/>
          <w:color w:val="auto"/>
        </w:rPr>
        <w:t xml:space="preserve">c. To report additional hires repeat the steps </w:t>
      </w:r>
      <w:r w:rsidR="00C720CE">
        <w:rPr>
          <w:rFonts w:asciiTheme="minorHAnsi" w:hAnsiTheme="minorHAnsi" w:cstheme="minorHAnsi"/>
          <w:color w:val="auto"/>
        </w:rPr>
        <w:t>8</w:t>
      </w:r>
      <w:r w:rsidRPr="00A174AC">
        <w:rPr>
          <w:rFonts w:asciiTheme="minorHAnsi" w:hAnsiTheme="minorHAnsi" w:cstheme="minorHAnsi"/>
          <w:color w:val="auto"/>
        </w:rPr>
        <w:t xml:space="preserve">a and </w:t>
      </w:r>
      <w:r w:rsidR="00C720CE">
        <w:rPr>
          <w:rFonts w:asciiTheme="minorHAnsi" w:hAnsiTheme="minorHAnsi" w:cstheme="minorHAnsi"/>
          <w:color w:val="auto"/>
        </w:rPr>
        <w:t>8</w:t>
      </w:r>
      <w:r w:rsidRPr="00A174AC">
        <w:rPr>
          <w:rFonts w:asciiTheme="minorHAnsi" w:hAnsiTheme="minorHAnsi" w:cstheme="minorHAnsi"/>
          <w:color w:val="auto"/>
        </w:rPr>
        <w:t xml:space="preserve">b. </w:t>
      </w:r>
    </w:p>
    <w:p w14:paraId="1D554E6C" w14:textId="77777777" w:rsidR="00596860" w:rsidRPr="00A174AC" w:rsidRDefault="00596860" w:rsidP="00596860">
      <w:pPr>
        <w:pStyle w:val="Default"/>
        <w:rPr>
          <w:rFonts w:asciiTheme="minorHAnsi" w:hAnsiTheme="minorHAnsi" w:cstheme="minorHAnsi"/>
          <w:color w:val="auto"/>
        </w:rPr>
      </w:pPr>
    </w:p>
    <w:p w14:paraId="6CAE40CD" w14:textId="7D66A830" w:rsidR="00596860" w:rsidRDefault="00191D67" w:rsidP="00596860">
      <w:pPr>
        <w:pStyle w:val="Default"/>
        <w:rPr>
          <w:rFonts w:asciiTheme="minorHAnsi" w:hAnsiTheme="minorHAnsi" w:cstheme="minorHAnsi"/>
          <w:color w:val="auto"/>
        </w:rPr>
      </w:pPr>
      <w:r>
        <w:rPr>
          <w:rFonts w:asciiTheme="minorHAnsi" w:hAnsiTheme="minorHAnsi" w:cstheme="minorHAnsi"/>
          <w:color w:val="auto"/>
        </w:rPr>
        <w:t>9</w:t>
      </w:r>
      <w:r w:rsidR="00596860" w:rsidRPr="00A174AC">
        <w:rPr>
          <w:rFonts w:asciiTheme="minorHAnsi" w:hAnsiTheme="minorHAnsi" w:cstheme="minorHAnsi"/>
          <w:color w:val="auto"/>
        </w:rPr>
        <w:t xml:space="preserve">) To report </w:t>
      </w:r>
      <w:r w:rsidR="00596860" w:rsidRPr="00A174AC">
        <w:rPr>
          <w:rFonts w:asciiTheme="minorHAnsi" w:hAnsiTheme="minorHAnsi" w:cstheme="minorHAnsi"/>
          <w:b/>
          <w:bCs/>
          <w:color w:val="auto"/>
        </w:rPr>
        <w:t xml:space="preserve">a CPP Eligible individual who was terminated in the quarter, </w:t>
      </w:r>
      <w:r w:rsidR="00596860" w:rsidRPr="00A174AC">
        <w:rPr>
          <w:rFonts w:asciiTheme="minorHAnsi" w:hAnsiTheme="minorHAnsi" w:cstheme="minorHAnsi"/>
          <w:color w:val="auto"/>
        </w:rPr>
        <w:t xml:space="preserve">select “Add Terminated Employee” </w:t>
      </w:r>
    </w:p>
    <w:p w14:paraId="664F3F55" w14:textId="77777777" w:rsidR="004B1B7F" w:rsidRPr="00A174AC" w:rsidRDefault="004B1B7F" w:rsidP="00596860">
      <w:pPr>
        <w:pStyle w:val="Default"/>
        <w:rPr>
          <w:rFonts w:asciiTheme="minorHAnsi" w:hAnsiTheme="minorHAnsi" w:cstheme="minorHAnsi"/>
          <w:color w:val="auto"/>
        </w:rPr>
      </w:pPr>
    </w:p>
    <w:p w14:paraId="73F8E1D2" w14:textId="77777777" w:rsidR="00596860" w:rsidRPr="00A174AC" w:rsidRDefault="00596860" w:rsidP="00596860">
      <w:pPr>
        <w:pStyle w:val="Default"/>
        <w:spacing w:after="221"/>
        <w:rPr>
          <w:rFonts w:asciiTheme="minorHAnsi" w:hAnsiTheme="minorHAnsi" w:cstheme="minorHAnsi"/>
          <w:color w:val="auto"/>
        </w:rPr>
      </w:pPr>
      <w:r w:rsidRPr="00A174AC">
        <w:rPr>
          <w:rFonts w:asciiTheme="minorHAnsi" w:hAnsiTheme="minorHAnsi" w:cstheme="minorHAnsi"/>
          <w:color w:val="auto"/>
        </w:rPr>
        <w:t>a. This will take you to a screen titled “Add Terminated Employee for contract “XXXXXXXXXX” and Quarter “0</w:t>
      </w:r>
      <w:r>
        <w:rPr>
          <w:rFonts w:asciiTheme="minorHAnsi" w:hAnsiTheme="minorHAnsi" w:cstheme="minorHAnsi"/>
          <w:color w:val="auto"/>
        </w:rPr>
        <w:t>4</w:t>
      </w:r>
      <w:r w:rsidRPr="00A174AC">
        <w:rPr>
          <w:rFonts w:asciiTheme="minorHAnsi" w:hAnsiTheme="minorHAnsi" w:cstheme="minorHAnsi"/>
          <w:color w:val="auto"/>
        </w:rPr>
        <w:t>/01/201</w:t>
      </w:r>
      <w:r>
        <w:rPr>
          <w:rFonts w:asciiTheme="minorHAnsi" w:hAnsiTheme="minorHAnsi" w:cstheme="minorHAnsi"/>
          <w:color w:val="auto"/>
        </w:rPr>
        <w:t>9</w:t>
      </w:r>
      <w:r w:rsidRPr="00A174AC">
        <w:rPr>
          <w:rFonts w:asciiTheme="minorHAnsi" w:hAnsiTheme="minorHAnsi" w:cstheme="minorHAnsi"/>
          <w:color w:val="auto"/>
        </w:rPr>
        <w:t xml:space="preserve">”. Enter the Employee’s Social Security Number, and select “Get Employee Info” </w:t>
      </w:r>
    </w:p>
    <w:p w14:paraId="2DFC1E1D" w14:textId="239D506D" w:rsidR="00596860" w:rsidRDefault="00596860" w:rsidP="00596860">
      <w:pPr>
        <w:pStyle w:val="Default"/>
        <w:rPr>
          <w:rFonts w:asciiTheme="minorHAnsi" w:hAnsiTheme="minorHAnsi" w:cstheme="minorHAnsi"/>
          <w:b/>
          <w:bCs/>
          <w:i/>
          <w:iCs/>
          <w:color w:val="auto"/>
        </w:rPr>
      </w:pPr>
      <w:r w:rsidRPr="00A174AC">
        <w:rPr>
          <w:rFonts w:asciiTheme="minorHAnsi" w:hAnsiTheme="minorHAnsi" w:cstheme="minorHAnsi"/>
          <w:color w:val="auto"/>
        </w:rPr>
        <w:t>b. If the individual is already listed as an active hire for that contract in CWDS, the next screen will populate information for the SSN entered. Add the Termination date and reason and select “Save Employee”</w:t>
      </w:r>
      <w:r w:rsidR="0012299C">
        <w:rPr>
          <w:rFonts w:asciiTheme="minorHAnsi" w:hAnsiTheme="minorHAnsi" w:cstheme="minorHAnsi"/>
          <w:color w:val="auto"/>
        </w:rPr>
        <w:t xml:space="preserve">   </w:t>
      </w:r>
    </w:p>
    <w:p w14:paraId="78E2D9FC" w14:textId="65232F8D" w:rsidR="0012299C" w:rsidRDefault="0012299C" w:rsidP="00596860">
      <w:pPr>
        <w:pStyle w:val="Default"/>
        <w:rPr>
          <w:rFonts w:asciiTheme="minorHAnsi" w:hAnsiTheme="minorHAnsi" w:cstheme="minorHAnsi"/>
          <w:color w:val="auto"/>
        </w:rPr>
      </w:pPr>
    </w:p>
    <w:p w14:paraId="11E418C8" w14:textId="76975AFD" w:rsidR="0012299C" w:rsidRPr="00A174AC" w:rsidRDefault="0012299C" w:rsidP="00596860">
      <w:pPr>
        <w:pStyle w:val="Default"/>
        <w:rPr>
          <w:rFonts w:asciiTheme="minorHAnsi" w:hAnsiTheme="minorHAnsi" w:cstheme="minorHAnsi"/>
          <w:color w:val="auto"/>
        </w:rPr>
      </w:pPr>
      <w:r w:rsidRPr="00A174AC">
        <w:rPr>
          <w:rFonts w:asciiTheme="minorHAnsi" w:hAnsiTheme="minorHAnsi" w:cstheme="minorHAnsi"/>
          <w:b/>
          <w:bCs/>
          <w:i/>
          <w:iCs/>
          <w:color w:val="auto"/>
        </w:rPr>
        <w:t>OR</w:t>
      </w:r>
    </w:p>
    <w:p w14:paraId="096ECEE9" w14:textId="77777777" w:rsidR="0012299C" w:rsidRDefault="0012299C" w:rsidP="00596860">
      <w:pPr>
        <w:pStyle w:val="Default"/>
        <w:rPr>
          <w:rFonts w:asciiTheme="minorHAnsi" w:hAnsiTheme="minorHAnsi" w:cstheme="minorHAnsi"/>
          <w:color w:val="auto"/>
        </w:rPr>
      </w:pPr>
    </w:p>
    <w:p w14:paraId="3C1C1CDF" w14:textId="278A8DCE" w:rsidR="00596860" w:rsidRDefault="0012299C" w:rsidP="00596860">
      <w:pPr>
        <w:pStyle w:val="Default"/>
        <w:rPr>
          <w:rFonts w:asciiTheme="minorHAnsi" w:hAnsiTheme="minorHAnsi" w:cstheme="minorHAnsi"/>
          <w:color w:val="auto"/>
        </w:rPr>
      </w:pPr>
      <w:r>
        <w:rPr>
          <w:rFonts w:asciiTheme="minorHAnsi" w:hAnsiTheme="minorHAnsi" w:cstheme="minorHAnsi"/>
          <w:color w:val="auto"/>
        </w:rPr>
        <w:t>c</w:t>
      </w:r>
      <w:r w:rsidR="00596860" w:rsidRPr="00A174AC">
        <w:rPr>
          <w:rFonts w:asciiTheme="minorHAnsi" w:hAnsiTheme="minorHAnsi" w:cstheme="minorHAnsi"/>
          <w:color w:val="auto"/>
        </w:rPr>
        <w:t xml:space="preserve">. CWDS will display the following message: </w:t>
      </w:r>
      <w:r w:rsidR="00596860" w:rsidRPr="00A174AC">
        <w:rPr>
          <w:rFonts w:asciiTheme="minorHAnsi" w:hAnsiTheme="minorHAnsi" w:cstheme="minorHAnsi"/>
          <w:i/>
          <w:iCs/>
          <w:color w:val="auto"/>
        </w:rPr>
        <w:t>“Employee containing supplied SSN or Participant ID does not exist for this contract. Search again or proceed to add terminated employee”</w:t>
      </w:r>
      <w:r w:rsidR="00596860" w:rsidRPr="00A174AC">
        <w:rPr>
          <w:rFonts w:asciiTheme="minorHAnsi" w:hAnsiTheme="minorHAnsi" w:cstheme="minorHAnsi"/>
          <w:color w:val="auto"/>
        </w:rPr>
        <w:t xml:space="preserve">; </w:t>
      </w:r>
    </w:p>
    <w:p w14:paraId="1D8C64CA" w14:textId="77777777" w:rsidR="00596860" w:rsidRDefault="00596860" w:rsidP="00596860">
      <w:pPr>
        <w:pStyle w:val="Default"/>
        <w:rPr>
          <w:rFonts w:asciiTheme="minorHAnsi" w:hAnsiTheme="minorHAnsi" w:cstheme="minorHAnsi"/>
          <w:color w:val="auto"/>
        </w:rPr>
      </w:pPr>
      <w:r w:rsidRPr="00A174AC">
        <w:rPr>
          <w:rFonts w:asciiTheme="minorHAnsi" w:hAnsiTheme="minorHAnsi" w:cstheme="minorHAnsi"/>
          <w:color w:val="auto"/>
        </w:rPr>
        <w:t xml:space="preserve">instructing you to continue adding and terminating the individual in the available fields on the screen. Once completed select “Save Employee”. </w:t>
      </w:r>
    </w:p>
    <w:p w14:paraId="2E0361B1" w14:textId="77777777" w:rsidR="00596860" w:rsidRPr="00A174AC" w:rsidRDefault="00596860" w:rsidP="00596860">
      <w:pPr>
        <w:pStyle w:val="Default"/>
        <w:rPr>
          <w:rFonts w:asciiTheme="minorHAnsi" w:hAnsiTheme="minorHAnsi" w:cstheme="minorHAnsi"/>
          <w:color w:val="auto"/>
        </w:rPr>
      </w:pPr>
    </w:p>
    <w:p w14:paraId="52C781A4" w14:textId="57CA301D" w:rsidR="00596860" w:rsidRDefault="00C6289D" w:rsidP="00596860">
      <w:pPr>
        <w:pStyle w:val="Default"/>
        <w:rPr>
          <w:rFonts w:asciiTheme="minorHAnsi" w:hAnsiTheme="minorHAnsi" w:cstheme="minorHAnsi"/>
          <w:color w:val="auto"/>
        </w:rPr>
      </w:pPr>
      <w:r>
        <w:rPr>
          <w:rFonts w:asciiTheme="minorHAnsi" w:hAnsiTheme="minorHAnsi" w:cstheme="minorHAnsi"/>
          <w:color w:val="auto"/>
        </w:rPr>
        <w:t>d</w:t>
      </w:r>
      <w:r w:rsidR="00596860" w:rsidRPr="00A174AC">
        <w:rPr>
          <w:rFonts w:asciiTheme="minorHAnsi" w:hAnsiTheme="minorHAnsi" w:cstheme="minorHAnsi"/>
          <w:color w:val="auto"/>
        </w:rPr>
        <w:t xml:space="preserve">. To report additional terminated hires repeat steps </w:t>
      </w:r>
      <w:r w:rsidR="00150006">
        <w:rPr>
          <w:rFonts w:asciiTheme="minorHAnsi" w:hAnsiTheme="minorHAnsi" w:cstheme="minorHAnsi"/>
          <w:color w:val="auto"/>
        </w:rPr>
        <w:t>9</w:t>
      </w:r>
      <w:r w:rsidR="00596860" w:rsidRPr="00A174AC">
        <w:rPr>
          <w:rFonts w:asciiTheme="minorHAnsi" w:hAnsiTheme="minorHAnsi" w:cstheme="minorHAnsi"/>
          <w:color w:val="auto"/>
        </w:rPr>
        <w:t xml:space="preserve">a and </w:t>
      </w:r>
      <w:r w:rsidR="00150006">
        <w:rPr>
          <w:rFonts w:asciiTheme="minorHAnsi" w:hAnsiTheme="minorHAnsi" w:cstheme="minorHAnsi"/>
          <w:color w:val="auto"/>
        </w:rPr>
        <w:t>9</w:t>
      </w:r>
      <w:r w:rsidR="00596860" w:rsidRPr="00A174AC">
        <w:rPr>
          <w:rFonts w:asciiTheme="minorHAnsi" w:hAnsiTheme="minorHAnsi" w:cstheme="minorHAnsi"/>
          <w:color w:val="auto"/>
        </w:rPr>
        <w:t xml:space="preserve">b. </w:t>
      </w:r>
    </w:p>
    <w:p w14:paraId="4AC54F36" w14:textId="77777777" w:rsidR="00596860" w:rsidRPr="00A174AC" w:rsidRDefault="00596860" w:rsidP="00596860">
      <w:pPr>
        <w:pStyle w:val="Default"/>
        <w:rPr>
          <w:rFonts w:asciiTheme="minorHAnsi" w:hAnsiTheme="minorHAnsi" w:cstheme="minorHAnsi"/>
          <w:color w:val="auto"/>
        </w:rPr>
      </w:pPr>
    </w:p>
    <w:p w14:paraId="0E7CB445" w14:textId="1C852BD0" w:rsidR="00596860" w:rsidRPr="00A174AC" w:rsidRDefault="00596860" w:rsidP="00596860">
      <w:pPr>
        <w:pStyle w:val="Default"/>
        <w:rPr>
          <w:rFonts w:asciiTheme="minorHAnsi" w:hAnsiTheme="minorHAnsi" w:cstheme="minorHAnsi"/>
          <w:color w:val="auto"/>
        </w:rPr>
      </w:pPr>
      <w:r w:rsidRPr="00A174AC">
        <w:rPr>
          <w:rFonts w:asciiTheme="minorHAnsi" w:hAnsiTheme="minorHAnsi" w:cstheme="minorHAnsi"/>
          <w:color w:val="auto"/>
        </w:rPr>
        <w:t>1</w:t>
      </w:r>
      <w:r w:rsidR="00150006">
        <w:rPr>
          <w:rFonts w:asciiTheme="minorHAnsi" w:hAnsiTheme="minorHAnsi" w:cstheme="minorHAnsi"/>
          <w:color w:val="auto"/>
        </w:rPr>
        <w:t>0</w:t>
      </w:r>
      <w:r w:rsidRPr="00A174AC">
        <w:rPr>
          <w:rFonts w:asciiTheme="minorHAnsi" w:hAnsiTheme="minorHAnsi" w:cstheme="minorHAnsi"/>
          <w:color w:val="auto"/>
        </w:rPr>
        <w:t xml:space="preserve">) If </w:t>
      </w:r>
      <w:r w:rsidRPr="00A174AC">
        <w:rPr>
          <w:rFonts w:asciiTheme="minorHAnsi" w:hAnsiTheme="minorHAnsi" w:cstheme="minorHAnsi"/>
          <w:b/>
          <w:bCs/>
          <w:color w:val="auto"/>
        </w:rPr>
        <w:t xml:space="preserve">Editing </w:t>
      </w:r>
      <w:r w:rsidRPr="00A174AC">
        <w:rPr>
          <w:rFonts w:asciiTheme="minorHAnsi" w:hAnsiTheme="minorHAnsi" w:cstheme="minorHAnsi"/>
          <w:color w:val="auto"/>
        </w:rPr>
        <w:t xml:space="preserve">an Employee listed in the “Employed Public Assistance Recipient” section </w:t>
      </w:r>
    </w:p>
    <w:p w14:paraId="611C72E3" w14:textId="77777777" w:rsidR="00596860" w:rsidRPr="00A174AC" w:rsidRDefault="00596860" w:rsidP="00596860">
      <w:pPr>
        <w:pStyle w:val="Default"/>
        <w:spacing w:after="227"/>
        <w:rPr>
          <w:rFonts w:asciiTheme="minorHAnsi" w:hAnsiTheme="minorHAnsi" w:cstheme="minorHAnsi"/>
          <w:color w:val="auto"/>
        </w:rPr>
      </w:pPr>
      <w:r w:rsidRPr="00A174AC">
        <w:rPr>
          <w:rFonts w:asciiTheme="minorHAnsi" w:hAnsiTheme="minorHAnsi" w:cstheme="minorHAnsi"/>
          <w:color w:val="auto"/>
        </w:rPr>
        <w:t xml:space="preserve">a. Select the radio button next to the individual to be edited, then select “edit employee” </w:t>
      </w:r>
    </w:p>
    <w:p w14:paraId="1B7054AB" w14:textId="77777777" w:rsidR="00596860" w:rsidRDefault="00596860" w:rsidP="00596860">
      <w:pPr>
        <w:pStyle w:val="Default"/>
        <w:rPr>
          <w:rFonts w:asciiTheme="minorHAnsi" w:hAnsiTheme="minorHAnsi" w:cstheme="minorHAnsi"/>
          <w:color w:val="auto"/>
        </w:rPr>
      </w:pPr>
      <w:r w:rsidRPr="00A174AC">
        <w:rPr>
          <w:rFonts w:asciiTheme="minorHAnsi" w:hAnsiTheme="minorHAnsi" w:cstheme="minorHAnsi"/>
          <w:color w:val="auto"/>
        </w:rPr>
        <w:t xml:space="preserve">b. Make necessary edit’s and then select “Save Employee” </w:t>
      </w:r>
    </w:p>
    <w:p w14:paraId="3F6CF4AB" w14:textId="77777777" w:rsidR="00596860" w:rsidRPr="00A174AC" w:rsidRDefault="00596860" w:rsidP="00596860">
      <w:pPr>
        <w:pStyle w:val="Default"/>
        <w:rPr>
          <w:rFonts w:asciiTheme="minorHAnsi" w:hAnsiTheme="minorHAnsi" w:cstheme="minorHAnsi"/>
          <w:color w:val="auto"/>
        </w:rPr>
      </w:pPr>
    </w:p>
    <w:p w14:paraId="51F32813" w14:textId="4A62B4E7" w:rsidR="00596860" w:rsidRDefault="00596860" w:rsidP="00596860">
      <w:pPr>
        <w:pStyle w:val="Default"/>
        <w:spacing w:after="224"/>
        <w:rPr>
          <w:rFonts w:asciiTheme="minorHAnsi" w:hAnsiTheme="minorHAnsi" w:cstheme="minorHAnsi"/>
          <w:color w:val="auto"/>
        </w:rPr>
      </w:pPr>
      <w:r w:rsidRPr="00A174AC">
        <w:rPr>
          <w:rFonts w:asciiTheme="minorHAnsi" w:hAnsiTheme="minorHAnsi" w:cstheme="minorHAnsi"/>
          <w:color w:val="auto"/>
        </w:rPr>
        <w:t>1</w:t>
      </w:r>
      <w:r w:rsidR="00150006">
        <w:rPr>
          <w:rFonts w:asciiTheme="minorHAnsi" w:hAnsiTheme="minorHAnsi" w:cstheme="minorHAnsi"/>
          <w:color w:val="auto"/>
        </w:rPr>
        <w:t>1</w:t>
      </w:r>
      <w:r w:rsidRPr="00A174AC">
        <w:rPr>
          <w:rFonts w:asciiTheme="minorHAnsi" w:hAnsiTheme="minorHAnsi" w:cstheme="minorHAnsi"/>
          <w:color w:val="auto"/>
        </w:rPr>
        <w:t xml:space="preserve">) When finished adding or terminated hires, </w:t>
      </w:r>
      <w:r>
        <w:rPr>
          <w:rFonts w:asciiTheme="minorHAnsi" w:hAnsiTheme="minorHAnsi" w:cstheme="minorHAnsi"/>
          <w:color w:val="auto"/>
        </w:rPr>
        <w:t>s</w:t>
      </w:r>
      <w:r w:rsidRPr="00A174AC">
        <w:rPr>
          <w:rFonts w:asciiTheme="minorHAnsi" w:hAnsiTheme="minorHAnsi" w:cstheme="minorHAnsi"/>
          <w:color w:val="auto"/>
        </w:rPr>
        <w:t xml:space="preserve">elect “Save as Draft” when finished. This will take you back to “CPP Quarterly Employment Form (PA 1540) List”. You are finished. </w:t>
      </w:r>
    </w:p>
    <w:p w14:paraId="78554694" w14:textId="77777777" w:rsidR="00596860" w:rsidRPr="00A174AC" w:rsidRDefault="00596860" w:rsidP="00596860">
      <w:pPr>
        <w:pStyle w:val="Default"/>
        <w:rPr>
          <w:rFonts w:asciiTheme="minorHAnsi" w:hAnsiTheme="minorHAnsi" w:cstheme="minorHAnsi"/>
          <w:color w:val="auto"/>
        </w:rPr>
      </w:pPr>
    </w:p>
    <w:p w14:paraId="7A818842" w14:textId="77777777" w:rsidR="00596860" w:rsidRDefault="00596860" w:rsidP="00596860">
      <w:pPr>
        <w:pStyle w:val="Default"/>
        <w:rPr>
          <w:rFonts w:asciiTheme="minorHAnsi" w:hAnsiTheme="minorHAnsi" w:cstheme="minorHAnsi"/>
        </w:rPr>
      </w:pPr>
      <w:r w:rsidRPr="00A174AC">
        <w:rPr>
          <w:rFonts w:cstheme="minorHAnsi"/>
        </w:rPr>
        <w:t xml:space="preserve">If </w:t>
      </w:r>
      <w:r w:rsidRPr="00D3773C">
        <w:rPr>
          <w:rFonts w:asciiTheme="minorHAnsi" w:hAnsiTheme="minorHAnsi" w:cstheme="minorHAnsi"/>
        </w:rPr>
        <w:t>you need further assistanc</w:t>
      </w:r>
      <w:r>
        <w:rPr>
          <w:rFonts w:asciiTheme="minorHAnsi" w:hAnsiTheme="minorHAnsi" w:cstheme="minorHAnsi"/>
        </w:rPr>
        <w:t xml:space="preserve">e CPP staff is available Monday thru Friday from 9-4:30 EST either by phone 866-840-7214 or email </w:t>
      </w:r>
      <w:hyperlink r:id="rId11" w:history="1">
        <w:r w:rsidRPr="00C6503F">
          <w:rPr>
            <w:rStyle w:val="Hyperlink"/>
            <w:rFonts w:asciiTheme="minorHAnsi" w:hAnsiTheme="minorHAnsi" w:cstheme="minorHAnsi"/>
          </w:rPr>
          <w:t>RA-BETPCPP@pa.gov</w:t>
        </w:r>
      </w:hyperlink>
    </w:p>
    <w:p w14:paraId="56554CC7" w14:textId="77777777" w:rsidR="00596860" w:rsidRDefault="00596860" w:rsidP="00596860">
      <w:pPr>
        <w:pStyle w:val="Default"/>
        <w:rPr>
          <w:rFonts w:asciiTheme="minorHAnsi" w:hAnsiTheme="minorHAnsi" w:cstheme="minorHAnsi"/>
        </w:rPr>
      </w:pPr>
    </w:p>
    <w:p w14:paraId="216F516D" w14:textId="77777777" w:rsidR="00596860" w:rsidRDefault="00596860" w:rsidP="00596860">
      <w:pPr>
        <w:pStyle w:val="Default"/>
        <w:rPr>
          <w:rFonts w:asciiTheme="minorHAnsi" w:hAnsiTheme="minorHAnsi" w:cstheme="minorHAnsi"/>
        </w:rPr>
      </w:pPr>
      <w:r>
        <w:rPr>
          <w:rFonts w:asciiTheme="minorHAnsi" w:hAnsiTheme="minorHAnsi" w:cstheme="minorHAnsi"/>
        </w:rPr>
        <w:t xml:space="preserve"> </w:t>
      </w:r>
    </w:p>
    <w:p w14:paraId="40A86B6F" w14:textId="77777777" w:rsidR="0085516B" w:rsidRPr="00A174AC" w:rsidRDefault="0085516B" w:rsidP="0085516B">
      <w:pPr>
        <w:pStyle w:val="Default"/>
        <w:rPr>
          <w:rFonts w:asciiTheme="minorHAnsi" w:hAnsiTheme="minorHAnsi" w:cstheme="minorHAnsi"/>
          <w:color w:val="auto"/>
        </w:rPr>
      </w:pPr>
    </w:p>
    <w:p w14:paraId="182E6A4D" w14:textId="77777777" w:rsidR="0085516B" w:rsidRPr="00A174AC" w:rsidRDefault="0085516B" w:rsidP="0085516B">
      <w:pPr>
        <w:pStyle w:val="Default"/>
        <w:pageBreakBefore/>
        <w:rPr>
          <w:rFonts w:asciiTheme="minorHAnsi" w:hAnsiTheme="minorHAnsi" w:cstheme="minorHAnsi"/>
          <w:color w:val="auto"/>
        </w:rPr>
      </w:pPr>
    </w:p>
    <w:p w14:paraId="6F158805" w14:textId="02494E61" w:rsidR="002C4817" w:rsidRDefault="0085516B" w:rsidP="00596860">
      <w:pPr>
        <w:pStyle w:val="Default"/>
        <w:rPr>
          <w:rFonts w:asciiTheme="minorHAnsi" w:hAnsiTheme="minorHAnsi" w:cstheme="minorHAnsi"/>
        </w:rPr>
      </w:pPr>
      <w:r>
        <w:rPr>
          <w:rFonts w:asciiTheme="minorHAnsi" w:hAnsiTheme="minorHAnsi" w:cstheme="minorHAnsi"/>
        </w:rPr>
        <w:tab/>
      </w:r>
      <w:r w:rsidR="00596860">
        <w:rPr>
          <w:rFonts w:asciiTheme="minorHAnsi" w:hAnsiTheme="minorHAnsi" w:cstheme="minorHAnsi"/>
        </w:rPr>
        <w:t xml:space="preserve"> </w:t>
      </w:r>
    </w:p>
    <w:p w14:paraId="052E83DC" w14:textId="61D13B3B" w:rsidR="002C4817" w:rsidRPr="00A174AC" w:rsidRDefault="002C4817" w:rsidP="002C4817">
      <w:pPr>
        <w:pStyle w:val="Default"/>
        <w:pageBreakBefore/>
        <w:rPr>
          <w:rFonts w:asciiTheme="minorHAnsi" w:hAnsiTheme="minorHAnsi" w:cstheme="minorHAnsi"/>
          <w:color w:val="auto"/>
        </w:rPr>
      </w:pPr>
      <w:r w:rsidRPr="00A174AC">
        <w:rPr>
          <w:rFonts w:asciiTheme="minorHAnsi" w:hAnsiTheme="minorHAnsi" w:cstheme="minorHAnsi"/>
          <w:color w:val="auto"/>
        </w:rPr>
        <w:lastRenderedPageBreak/>
        <w:t xml:space="preserve"> </w:t>
      </w:r>
    </w:p>
    <w:p w14:paraId="64853EB9" w14:textId="77777777" w:rsidR="002C4817" w:rsidRPr="00A174AC" w:rsidRDefault="002C4817" w:rsidP="002C4817">
      <w:pPr>
        <w:pStyle w:val="Default"/>
        <w:rPr>
          <w:rFonts w:asciiTheme="minorHAnsi" w:hAnsiTheme="minorHAnsi" w:cstheme="minorHAnsi"/>
          <w:color w:val="auto"/>
        </w:rPr>
      </w:pPr>
    </w:p>
    <w:p w14:paraId="766DDF94" w14:textId="77777777" w:rsidR="002C4817" w:rsidRPr="00A174AC" w:rsidRDefault="002C4817" w:rsidP="002C4817">
      <w:pPr>
        <w:pStyle w:val="Default"/>
        <w:pageBreakBefore/>
        <w:rPr>
          <w:rFonts w:asciiTheme="minorHAnsi" w:hAnsiTheme="minorHAnsi" w:cstheme="minorHAnsi"/>
          <w:color w:val="auto"/>
        </w:rPr>
      </w:pPr>
    </w:p>
    <w:p w14:paraId="1CCE6912" w14:textId="1B61D329" w:rsidR="00C13E98" w:rsidRDefault="00C13E98" w:rsidP="0085516B">
      <w:pPr>
        <w:pStyle w:val="Default"/>
        <w:rPr>
          <w:rFonts w:asciiTheme="minorHAnsi" w:hAnsiTheme="minorHAnsi" w:cstheme="minorHAnsi"/>
        </w:rPr>
      </w:pPr>
    </w:p>
    <w:p w14:paraId="11A3E706" w14:textId="57E29464" w:rsidR="00C13E98" w:rsidRDefault="00C13E98" w:rsidP="00D3773C">
      <w:pPr>
        <w:pStyle w:val="Default"/>
        <w:rPr>
          <w:rFonts w:asciiTheme="minorHAnsi" w:hAnsiTheme="minorHAnsi" w:cstheme="minorHAnsi"/>
        </w:rPr>
      </w:pPr>
    </w:p>
    <w:p w14:paraId="2A63978C" w14:textId="49B999D2" w:rsidR="00C13E98" w:rsidRDefault="00C13E98" w:rsidP="00D3773C">
      <w:pPr>
        <w:pStyle w:val="Default"/>
        <w:rPr>
          <w:rFonts w:asciiTheme="minorHAnsi" w:hAnsiTheme="minorHAnsi" w:cstheme="minorHAnsi"/>
        </w:rPr>
      </w:pPr>
    </w:p>
    <w:p w14:paraId="704EDD76" w14:textId="1C92DF58" w:rsidR="00C13E98" w:rsidRDefault="00C13E98" w:rsidP="00D3773C">
      <w:pPr>
        <w:pStyle w:val="Default"/>
        <w:rPr>
          <w:rFonts w:asciiTheme="minorHAnsi" w:hAnsiTheme="minorHAnsi" w:cstheme="minorHAnsi"/>
        </w:rPr>
      </w:pPr>
    </w:p>
    <w:p w14:paraId="498F06F7" w14:textId="0F0AFCF6" w:rsidR="00C13E98" w:rsidRDefault="00C13E98" w:rsidP="00D3773C">
      <w:pPr>
        <w:pStyle w:val="Default"/>
        <w:rPr>
          <w:rFonts w:asciiTheme="minorHAnsi" w:hAnsiTheme="minorHAnsi" w:cstheme="minorHAnsi"/>
        </w:rPr>
      </w:pPr>
    </w:p>
    <w:p w14:paraId="33972AEE" w14:textId="77777777" w:rsidR="00C13E98" w:rsidRPr="00D3773C" w:rsidRDefault="00C13E98" w:rsidP="00D3773C">
      <w:pPr>
        <w:pStyle w:val="Default"/>
        <w:rPr>
          <w:rFonts w:asciiTheme="minorHAnsi" w:hAnsiTheme="minorHAnsi" w:cstheme="minorHAnsi"/>
          <w:color w:val="auto"/>
        </w:rPr>
      </w:pPr>
    </w:p>
    <w:p w14:paraId="15D79FE7" w14:textId="77777777" w:rsidR="00780EC4" w:rsidRPr="00A174AC" w:rsidRDefault="00780EC4" w:rsidP="00780EC4">
      <w:pPr>
        <w:pStyle w:val="Default"/>
        <w:rPr>
          <w:rFonts w:asciiTheme="minorHAnsi" w:hAnsiTheme="minorHAnsi" w:cstheme="minorHAnsi"/>
          <w:color w:val="auto"/>
        </w:rPr>
      </w:pPr>
    </w:p>
    <w:sectPr w:rsidR="00780EC4" w:rsidRPr="00A174AC" w:rsidSect="00780EC4">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C24C" w14:textId="77777777" w:rsidR="0014493B" w:rsidRDefault="0014493B" w:rsidP="00780EC4">
      <w:pPr>
        <w:spacing w:after="0" w:line="240" w:lineRule="auto"/>
      </w:pPr>
      <w:r>
        <w:separator/>
      </w:r>
    </w:p>
  </w:endnote>
  <w:endnote w:type="continuationSeparator" w:id="0">
    <w:p w14:paraId="4F8CC695" w14:textId="77777777" w:rsidR="0014493B" w:rsidRDefault="0014493B" w:rsidP="0078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639AD" w14:textId="77777777" w:rsidR="0014493B" w:rsidRDefault="0014493B" w:rsidP="00780EC4">
      <w:pPr>
        <w:spacing w:after="0" w:line="240" w:lineRule="auto"/>
      </w:pPr>
      <w:r>
        <w:separator/>
      </w:r>
    </w:p>
  </w:footnote>
  <w:footnote w:type="continuationSeparator" w:id="0">
    <w:p w14:paraId="6AC5B605" w14:textId="77777777" w:rsidR="0014493B" w:rsidRDefault="0014493B" w:rsidP="0078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0262" w14:textId="77777777" w:rsidR="00780EC4" w:rsidRDefault="00780EC4">
    <w:pPr>
      <w:pStyle w:val="Header"/>
    </w:pPr>
    <w:r>
      <w:rPr>
        <w:noProof/>
      </w:rPr>
      <w:drawing>
        <wp:inline distT="0" distB="0" distL="0" distR="0" wp14:anchorId="1D620439" wp14:editId="0480DFE5">
          <wp:extent cx="3314700" cy="676275"/>
          <wp:effectExtent l="0" t="0" r="0" b="9525"/>
          <wp:docPr id="2" name="Picture 2" descr="DHS_2-color_left"/>
          <wp:cNvGraphicFramePr/>
          <a:graphic xmlns:a="http://schemas.openxmlformats.org/drawingml/2006/main">
            <a:graphicData uri="http://schemas.openxmlformats.org/drawingml/2006/picture">
              <pic:pic xmlns:pic="http://schemas.openxmlformats.org/drawingml/2006/picture">
                <pic:nvPicPr>
                  <pic:cNvPr id="2" name="Picture 2" descr="DHS_2-color_lef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C4"/>
    <w:rsid w:val="0002539A"/>
    <w:rsid w:val="000701EF"/>
    <w:rsid w:val="000A11F0"/>
    <w:rsid w:val="0012299C"/>
    <w:rsid w:val="0014493B"/>
    <w:rsid w:val="00150006"/>
    <w:rsid w:val="00165E40"/>
    <w:rsid w:val="00191D67"/>
    <w:rsid w:val="001944AB"/>
    <w:rsid w:val="002118DE"/>
    <w:rsid w:val="00226898"/>
    <w:rsid w:val="0024022F"/>
    <w:rsid w:val="00255618"/>
    <w:rsid w:val="002B2D4F"/>
    <w:rsid w:val="002C4817"/>
    <w:rsid w:val="003046EB"/>
    <w:rsid w:val="00305AD2"/>
    <w:rsid w:val="003C272D"/>
    <w:rsid w:val="00404599"/>
    <w:rsid w:val="004619A0"/>
    <w:rsid w:val="00486F19"/>
    <w:rsid w:val="004B1B7F"/>
    <w:rsid w:val="004B792D"/>
    <w:rsid w:val="005252CE"/>
    <w:rsid w:val="00596860"/>
    <w:rsid w:val="005B4111"/>
    <w:rsid w:val="00604D3A"/>
    <w:rsid w:val="00663C92"/>
    <w:rsid w:val="007074B8"/>
    <w:rsid w:val="00780EC4"/>
    <w:rsid w:val="007B1D69"/>
    <w:rsid w:val="007F04FE"/>
    <w:rsid w:val="00822C54"/>
    <w:rsid w:val="00847DB5"/>
    <w:rsid w:val="0085516B"/>
    <w:rsid w:val="00877AF8"/>
    <w:rsid w:val="008A2453"/>
    <w:rsid w:val="009B17BC"/>
    <w:rsid w:val="00A15805"/>
    <w:rsid w:val="00A174AC"/>
    <w:rsid w:val="00A32F98"/>
    <w:rsid w:val="00A924CE"/>
    <w:rsid w:val="00B109F5"/>
    <w:rsid w:val="00B51755"/>
    <w:rsid w:val="00B83D5E"/>
    <w:rsid w:val="00BA7E33"/>
    <w:rsid w:val="00BC1720"/>
    <w:rsid w:val="00C13E98"/>
    <w:rsid w:val="00C407F3"/>
    <w:rsid w:val="00C53A0F"/>
    <w:rsid w:val="00C6289D"/>
    <w:rsid w:val="00C720CE"/>
    <w:rsid w:val="00CB7E0C"/>
    <w:rsid w:val="00D37175"/>
    <w:rsid w:val="00D3773C"/>
    <w:rsid w:val="00D647A9"/>
    <w:rsid w:val="00DB367E"/>
    <w:rsid w:val="00DC51A4"/>
    <w:rsid w:val="00EA4F94"/>
    <w:rsid w:val="00EE29B4"/>
    <w:rsid w:val="00F26304"/>
    <w:rsid w:val="00F748A9"/>
    <w:rsid w:val="00F86DD6"/>
    <w:rsid w:val="00F9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46A0"/>
  <w15:chartTrackingRefBased/>
  <w15:docId w15:val="{4F421B91-C214-4F55-885A-623F47CB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EC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0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C4"/>
  </w:style>
  <w:style w:type="paragraph" w:styleId="Footer">
    <w:name w:val="footer"/>
    <w:basedOn w:val="Normal"/>
    <w:link w:val="FooterChar"/>
    <w:uiPriority w:val="99"/>
    <w:unhideWhenUsed/>
    <w:rsid w:val="00780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C4"/>
  </w:style>
  <w:style w:type="paragraph" w:styleId="BalloonText">
    <w:name w:val="Balloon Text"/>
    <w:basedOn w:val="Normal"/>
    <w:link w:val="BalloonTextChar"/>
    <w:uiPriority w:val="99"/>
    <w:semiHidden/>
    <w:unhideWhenUsed/>
    <w:rsid w:val="00780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EC4"/>
    <w:rPr>
      <w:rFonts w:ascii="Segoe UI" w:hAnsi="Segoe UI" w:cs="Segoe UI"/>
      <w:sz w:val="18"/>
      <w:szCs w:val="18"/>
    </w:rPr>
  </w:style>
  <w:style w:type="character" w:styleId="Hyperlink">
    <w:name w:val="Hyperlink"/>
    <w:basedOn w:val="DefaultParagraphFont"/>
    <w:uiPriority w:val="99"/>
    <w:unhideWhenUsed/>
    <w:rsid w:val="00305AD2"/>
    <w:rPr>
      <w:color w:val="0563C1" w:themeColor="hyperlink"/>
      <w:u w:val="single"/>
    </w:rPr>
  </w:style>
  <w:style w:type="character" w:styleId="UnresolvedMention">
    <w:name w:val="Unresolved Mention"/>
    <w:basedOn w:val="DefaultParagraphFont"/>
    <w:uiPriority w:val="99"/>
    <w:semiHidden/>
    <w:unhideWhenUsed/>
    <w:rsid w:val="0030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BETPCPP@pa.gov" TargetMode="External"/><Relationship Id="rId5" Type="http://schemas.openxmlformats.org/officeDocument/2006/relationships/styles" Target="styles.xml"/><Relationship Id="rId10" Type="http://schemas.openxmlformats.org/officeDocument/2006/relationships/hyperlink" Target="https://www.cwds.state.pa.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2517-2F39-43DA-BF62-D2769D7358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e2c920-edd5-475c-8eae-5cf0bcc13b91"/>
    <ds:schemaRef ds:uri="http://www.w3.org/XML/1998/namespace"/>
    <ds:schemaRef ds:uri="http://purl.org/dc/dcmitype/"/>
  </ds:schemaRefs>
</ds:datastoreItem>
</file>

<file path=customXml/itemProps2.xml><?xml version="1.0" encoding="utf-8"?>
<ds:datastoreItem xmlns:ds="http://schemas.openxmlformats.org/officeDocument/2006/customXml" ds:itemID="{0983E1A9-5C98-4661-9870-40402426FAC7}">
  <ds:schemaRefs>
    <ds:schemaRef ds:uri="http://schemas.microsoft.com/sharepoint/v3/contenttype/forms"/>
  </ds:schemaRefs>
</ds:datastoreItem>
</file>

<file path=customXml/itemProps3.xml><?xml version="1.0" encoding="utf-8"?>
<ds:datastoreItem xmlns:ds="http://schemas.openxmlformats.org/officeDocument/2006/customXml" ds:itemID="{F01B6613-7977-4323-8CE9-C1291970215F}"/>
</file>

<file path=customXml/itemProps4.xml><?xml version="1.0" encoding="utf-8"?>
<ds:datastoreItem xmlns:ds="http://schemas.openxmlformats.org/officeDocument/2006/customXml" ds:itemID="{11540B76-7821-46DD-AD6A-79A38392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605</Words>
  <Characters>3454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Reporting Submitted via CWDS</dc:title>
  <dc:subject/>
  <dc:creator>Schlagnhaufer, Laura</dc:creator>
  <cp:keywords/>
  <dc:description/>
  <cp:lastModifiedBy>Moslak, Leahann</cp:lastModifiedBy>
  <cp:revision>2</cp:revision>
  <dcterms:created xsi:type="dcterms:W3CDTF">2019-08-26T15:05:00Z</dcterms:created>
  <dcterms:modified xsi:type="dcterms:W3CDTF">2019-08-26T15:05:00Z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156000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