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5F" w:rsidRDefault="009A2EA8">
      <w:pPr>
        <w:spacing w:before="24"/>
        <w:ind w:left="738" w:right="757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COMMONWEALTH_OF_PENNSYLVANIA"/>
      <w:bookmarkEnd w:id="0"/>
      <w:r>
        <w:rPr>
          <w:rFonts w:ascii="Times New Roman"/>
          <w:b/>
          <w:spacing w:val="-1"/>
          <w:sz w:val="48"/>
        </w:rPr>
        <w:t>COMMONWEALTH</w:t>
      </w:r>
      <w:r>
        <w:rPr>
          <w:rFonts w:ascii="Times New Roman"/>
          <w:b/>
          <w:sz w:val="48"/>
        </w:rPr>
        <w:t xml:space="preserve"> OF</w:t>
      </w:r>
      <w:r>
        <w:rPr>
          <w:rFonts w:ascii="Times New Roman"/>
          <w:b/>
          <w:spacing w:val="-1"/>
          <w:sz w:val="48"/>
        </w:rPr>
        <w:t xml:space="preserve"> PENNSYLVANIA</w:t>
      </w:r>
    </w:p>
    <w:p w:rsidR="00DC7C5F" w:rsidRDefault="009A2EA8">
      <w:pPr>
        <w:ind w:left="92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1" w:name="HEALTH_&amp;_HUMAN_SERVICES_IT_DELIVERY_CENT"/>
      <w:bookmarkEnd w:id="1"/>
      <w:r>
        <w:rPr>
          <w:rFonts w:ascii="Times New Roman"/>
          <w:b/>
          <w:spacing w:val="-1"/>
          <w:sz w:val="40"/>
        </w:rPr>
        <w:t>HEALTH</w:t>
      </w:r>
      <w:r>
        <w:rPr>
          <w:rFonts w:ascii="Times New Roman"/>
          <w:b/>
          <w:sz w:val="40"/>
        </w:rPr>
        <w:t xml:space="preserve"> &amp;</w:t>
      </w:r>
      <w:r>
        <w:rPr>
          <w:rFonts w:ascii="Times New Roman"/>
          <w:b/>
          <w:spacing w:val="-5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HUMAN SERVICES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DELIVERY CENTER</w:t>
      </w:r>
    </w:p>
    <w:p w:rsidR="00DC7C5F" w:rsidRDefault="009A2EA8">
      <w:pPr>
        <w:spacing w:before="275"/>
        <w:ind w:left="738" w:right="757"/>
        <w:jc w:val="center"/>
        <w:rPr>
          <w:rFonts w:ascii="Impact" w:eastAsia="Impact" w:hAnsi="Impact" w:cs="Impact"/>
          <w:sz w:val="40"/>
          <w:szCs w:val="40"/>
        </w:rPr>
      </w:pPr>
      <w:bookmarkStart w:id="2" w:name="INFORMATION_TECHNOLOGY_STANDARD"/>
      <w:bookmarkEnd w:id="2"/>
      <w:r>
        <w:rPr>
          <w:rFonts w:ascii="Impact"/>
          <w:spacing w:val="-1"/>
          <w:sz w:val="40"/>
        </w:rPr>
        <w:t>INFORMATION</w:t>
      </w:r>
      <w:r>
        <w:rPr>
          <w:rFonts w:ascii="Impact"/>
          <w:spacing w:val="-3"/>
          <w:sz w:val="40"/>
        </w:rPr>
        <w:t xml:space="preserve"> </w:t>
      </w:r>
      <w:r>
        <w:rPr>
          <w:rFonts w:ascii="Impact"/>
          <w:spacing w:val="-1"/>
          <w:sz w:val="40"/>
        </w:rPr>
        <w:t>TECHNOLOGY STANDARD</w:t>
      </w:r>
    </w:p>
    <w:p w:rsidR="00DC7C5F" w:rsidRDefault="00DC7C5F">
      <w:pPr>
        <w:spacing w:before="12"/>
        <w:rPr>
          <w:rFonts w:ascii="Impact" w:eastAsia="Impact" w:hAnsi="Impact" w:cs="Impact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5220"/>
      </w:tblGrid>
      <w:tr w:rsidR="00DC7C5F">
        <w:trPr>
          <w:trHeight w:hRule="exact" w:val="287"/>
        </w:trPr>
        <w:tc>
          <w:tcPr>
            <w:tcW w:w="444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line="274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Standard: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C7C5F" w:rsidRDefault="009A2EA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DC7C5F">
        <w:trPr>
          <w:trHeight w:hRule="exact" w:val="421"/>
        </w:trPr>
        <w:tc>
          <w:tcPr>
            <w:tcW w:w="44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line="263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  <w:r>
              <w:rPr>
                <w:rFonts w:ascii="Times New Roman"/>
                <w:b/>
                <w:sz w:val="24"/>
              </w:rPr>
              <w:t xml:space="preserve"> Life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Cycle Management</w:t>
            </w:r>
          </w:p>
        </w:tc>
        <w:tc>
          <w:tcPr>
            <w:tcW w:w="52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C7C5F" w:rsidRDefault="009A2EA8">
            <w:pPr>
              <w:pStyle w:val="TableParagraph"/>
              <w:spacing w:line="26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STD-DMS005</w:t>
            </w:r>
          </w:p>
        </w:tc>
      </w:tr>
      <w:tr w:rsidR="00DC7C5F">
        <w:trPr>
          <w:trHeight w:hRule="exact" w:val="1183"/>
        </w:trPr>
        <w:tc>
          <w:tcPr>
            <w:tcW w:w="44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line="274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  <w:p w:rsidR="00DC7C5F" w:rsidRDefault="009A2EA8">
            <w:pPr>
              <w:pStyle w:val="TableParagraph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7C5F" w:rsidRDefault="009A2EA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  <w:p w:rsidR="00DC7C5F" w:rsidRDefault="009A2EA8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  <w:r>
              <w:rPr>
                <w:rFonts w:ascii="Times New Roman"/>
                <w:b/>
                <w:sz w:val="24"/>
              </w:rPr>
              <w:t xml:space="preserve"> Life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Cycle Management</w:t>
            </w:r>
          </w:p>
        </w:tc>
      </w:tr>
      <w:tr w:rsidR="00DC7C5F" w:rsidTr="00EC0E27">
        <w:trPr>
          <w:trHeight w:hRule="exact" w:val="459"/>
        </w:trPr>
        <w:tc>
          <w:tcPr>
            <w:tcW w:w="44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tabs>
                <w:tab w:val="left" w:pos="1672"/>
              </w:tabs>
              <w:spacing w:line="274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06/12/2008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C7C5F" w:rsidRDefault="009A2EA8">
            <w:pPr>
              <w:pStyle w:val="TableParagraph"/>
              <w:spacing w:line="274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  <w:p w:rsidR="009A2EA8" w:rsidRDefault="009A2EA8">
            <w:pPr>
              <w:pStyle w:val="TableParagraph"/>
              <w:spacing w:line="274" w:lineRule="exact"/>
              <w:ind w:left="102"/>
              <w:rPr>
                <w:rFonts w:ascii="Times New Roman"/>
                <w:spacing w:val="-1"/>
                <w:sz w:val="24"/>
              </w:rPr>
            </w:pPr>
          </w:p>
          <w:p w:rsidR="009A2EA8" w:rsidRDefault="009A2EA8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5F">
        <w:trPr>
          <w:trHeight w:hRule="exact" w:val="604"/>
        </w:trPr>
        <w:tc>
          <w:tcPr>
            <w:tcW w:w="444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line="275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  <w:p w:rsidR="00DC7C5F" w:rsidRDefault="009A2EA8">
            <w:pPr>
              <w:pStyle w:val="TableParagraph"/>
              <w:spacing w:line="275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07/</w:t>
            </w:r>
            <w:r w:rsidR="003B02E2">
              <w:rPr>
                <w:rFonts w:ascii="Times New Roman"/>
                <w:b/>
                <w:spacing w:val="-1"/>
                <w:sz w:val="24"/>
              </w:rPr>
              <w:t>10</w:t>
            </w:r>
            <w:bookmarkStart w:id="3" w:name="_GoBack"/>
            <w:bookmarkEnd w:id="3"/>
            <w:r>
              <w:rPr>
                <w:rFonts w:ascii="Times New Roman"/>
                <w:b/>
                <w:spacing w:val="-1"/>
                <w:sz w:val="24"/>
              </w:rPr>
              <w:t>/2020</w:t>
            </w:r>
          </w:p>
        </w:tc>
        <w:tc>
          <w:tcPr>
            <w:tcW w:w="52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C7C5F" w:rsidRPr="009A2EA8" w:rsidRDefault="00EC0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Jon Arnold, Chief Technology Officer</w:t>
            </w:r>
          </w:p>
          <w:p w:rsidR="00EC0E27" w:rsidRPr="009A2EA8" w:rsidRDefault="00EC0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Human Services Delivery Center</w:t>
            </w:r>
          </w:p>
          <w:p w:rsidR="009A2EA8" w:rsidRDefault="009A2EA8"/>
        </w:tc>
      </w:tr>
      <w:tr w:rsidR="00DC7C5F" w:rsidTr="009A2EA8">
        <w:trPr>
          <w:trHeight w:hRule="exact" w:val="66"/>
        </w:trPr>
        <w:tc>
          <w:tcPr>
            <w:tcW w:w="44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C7C5F" w:rsidRDefault="00DC7C5F"/>
        </w:tc>
        <w:tc>
          <w:tcPr>
            <w:tcW w:w="52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C0E27" w:rsidRDefault="00EC0E27" w:rsidP="009A2EA8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C5F" w:rsidRDefault="00DC7C5F">
      <w:pPr>
        <w:rPr>
          <w:rFonts w:ascii="Impact" w:eastAsia="Impact" w:hAnsi="Impact" w:cs="Impact"/>
          <w:sz w:val="20"/>
          <w:szCs w:val="20"/>
        </w:rPr>
      </w:pPr>
    </w:p>
    <w:p w:rsidR="00DC7C5F" w:rsidRDefault="009A2EA8">
      <w:pPr>
        <w:pStyle w:val="Heading1"/>
        <w:spacing w:before="242"/>
        <w:jc w:val="both"/>
        <w:rPr>
          <w:b w:val="0"/>
          <w:bCs w:val="0"/>
        </w:rPr>
      </w:pPr>
      <w:r>
        <w:rPr>
          <w:spacing w:val="-1"/>
        </w:rPr>
        <w:t>Abstract:</w:t>
      </w:r>
    </w:p>
    <w:p w:rsidR="00DC7C5F" w:rsidRDefault="009A2EA8">
      <w:pPr>
        <w:pStyle w:val="BodyText"/>
        <w:spacing w:before="120"/>
        <w:ind w:left="104" w:right="120"/>
        <w:jc w:val="both"/>
        <w:rPr>
          <w:rFonts w:cs="Arial"/>
          <w:sz w:val="20"/>
          <w:szCs w:val="20"/>
        </w:rPr>
      </w:pPr>
      <w:r>
        <w:rPr>
          <w:spacing w:val="-1"/>
        </w:rPr>
        <w:t>“Information</w:t>
      </w:r>
      <w:r>
        <w:rPr>
          <w:spacing w:val="20"/>
        </w:rPr>
        <w:t xml:space="preserve"> </w:t>
      </w:r>
      <w:r>
        <w:rPr>
          <w:spacing w:val="-1"/>
        </w:rPr>
        <w:t>lifecycle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1"/>
        </w:rPr>
        <w:t>(ILM)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effort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oversee</w:t>
      </w:r>
      <w:r>
        <w:rPr>
          <w:spacing w:val="20"/>
        </w:rPr>
        <w:t xml:space="preserve"> </w:t>
      </w:r>
      <w:r>
        <w:rPr>
          <w:spacing w:val="-1"/>
        </w:rPr>
        <w:t>data,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creation</w:t>
      </w:r>
      <w:r>
        <w:rPr>
          <w:spacing w:val="20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rPr>
          <w:spacing w:val="-1"/>
        </w:rPr>
        <w:t>retirement,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order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optimize</w:t>
      </w:r>
      <w:r>
        <w:rPr>
          <w:spacing w:val="31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rPr>
          <w:spacing w:val="-1"/>
        </w:rPr>
        <w:t>utility,</w:t>
      </w:r>
      <w:r>
        <w:rPr>
          <w:spacing w:val="33"/>
        </w:rPr>
        <w:t xml:space="preserve"> </w:t>
      </w:r>
      <w:r>
        <w:rPr>
          <w:spacing w:val="-2"/>
        </w:rPr>
        <w:t>lower</w:t>
      </w:r>
      <w:r>
        <w:rPr>
          <w:spacing w:val="33"/>
        </w:rPr>
        <w:t xml:space="preserve"> </w:t>
      </w:r>
      <w:r>
        <w:t>costs,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2"/>
        </w:rPr>
        <w:t>well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1"/>
        </w:rPr>
        <w:t>minimize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compliance</w:t>
      </w:r>
      <w:r>
        <w:rPr>
          <w:spacing w:val="31"/>
        </w:rPr>
        <w:t xml:space="preserve"> </w:t>
      </w:r>
      <w:r>
        <w:rPr>
          <w:spacing w:val="-1"/>
        </w:rPr>
        <w:t>risks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50"/>
        </w:rPr>
        <w:t xml:space="preserve"> </w:t>
      </w:r>
      <w:r>
        <w:rPr>
          <w:spacing w:val="-1"/>
        </w:rPr>
        <w:t>introduced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data.” </w:t>
      </w:r>
      <w:r>
        <w:t>–</w:t>
      </w:r>
      <w:r>
        <w:rPr>
          <w:spacing w:val="-5"/>
        </w:rPr>
        <w:t xml:space="preserve"> </w:t>
      </w:r>
      <w:r>
        <w:rPr>
          <w:rFonts w:cs="Arial"/>
          <w:i/>
          <w:spacing w:val="-1"/>
          <w:sz w:val="20"/>
          <w:szCs w:val="20"/>
        </w:rPr>
        <w:t>Informatica.com</w:t>
      </w:r>
    </w:p>
    <w:p w:rsidR="00DC7C5F" w:rsidRDefault="009A2EA8">
      <w:pPr>
        <w:pStyle w:val="BodyText"/>
        <w:ind w:left="104" w:right="117"/>
        <w:jc w:val="both"/>
        <w:rPr>
          <w:rFonts w:cs="Arial"/>
          <w:sz w:val="20"/>
          <w:szCs w:val="20"/>
        </w:rPr>
      </w:pP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Information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-1"/>
        </w:rPr>
        <w:t>life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-2"/>
        </w:rPr>
        <w:t>cycle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-1"/>
        </w:rPr>
        <w:t>management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-1"/>
        </w:rPr>
        <w:t>(ILM)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approach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storage</w:t>
      </w:r>
      <w:r>
        <w:rPr>
          <w:spacing w:val="21"/>
        </w:rPr>
        <w:t xml:space="preserve"> </w:t>
      </w:r>
      <w:r>
        <w:rPr>
          <w:spacing w:val="-2"/>
        </w:rPr>
        <w:t>management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82"/>
        </w:rPr>
        <w:t xml:space="preserve"> </w:t>
      </w:r>
      <w:r>
        <w:rPr>
          <w:spacing w:val="-1"/>
        </w:rPr>
        <w:t>recognizes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value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changes</w:t>
      </w:r>
      <w:r>
        <w:rPr>
          <w:spacing w:val="20"/>
        </w:rPr>
        <w:t xml:space="preserve"> </w:t>
      </w:r>
      <w:r>
        <w:rPr>
          <w:spacing w:val="-2"/>
        </w:rPr>
        <w:t>over</w:t>
      </w:r>
      <w:r>
        <w:rPr>
          <w:spacing w:val="18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managed</w:t>
      </w:r>
      <w:r>
        <w:rPr>
          <w:spacing w:val="17"/>
        </w:rPr>
        <w:t xml:space="preserve"> </w:t>
      </w:r>
      <w:r>
        <w:rPr>
          <w:spacing w:val="-1"/>
        </w:rPr>
        <w:t>accordingly.</w:t>
      </w:r>
      <w:r>
        <w:rPr>
          <w:spacing w:val="21"/>
        </w:rPr>
        <w:t xml:space="preserve"> </w:t>
      </w:r>
      <w:r>
        <w:rPr>
          <w:spacing w:val="-1"/>
        </w:rPr>
        <w:t>ILM</w:t>
      </w:r>
      <w:r>
        <w:rPr>
          <w:spacing w:val="58"/>
        </w:rPr>
        <w:t xml:space="preserve"> </w:t>
      </w:r>
      <w:r>
        <w:rPr>
          <w:spacing w:val="-1"/>
        </w:rPr>
        <w:t>seeks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classify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2"/>
        </w:rPr>
        <w:t>value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establish</w:t>
      </w:r>
      <w:r>
        <w:rPr>
          <w:spacing w:val="3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migrate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store</w:t>
      </w:r>
      <w: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tier</w:t>
      </w:r>
      <w:r>
        <w:rPr>
          <w:spacing w:val="-4"/>
        </w:rPr>
        <w:t xml:space="preserve"> </w:t>
      </w:r>
      <w:r>
        <w:rPr>
          <w:spacing w:val="-1"/>
        </w:rPr>
        <w:t>and,</w:t>
      </w:r>
      <w:r>
        <w:rPr>
          <w:spacing w:val="1"/>
        </w:rPr>
        <w:t xml:space="preserve"> </w:t>
      </w:r>
      <w:r>
        <w:rPr>
          <w:spacing w:val="-1"/>
        </w:rPr>
        <w:t>ultimately,</w:t>
      </w:r>
      <w:r>
        <w:rPr>
          <w:spacing w:val="1"/>
        </w:rPr>
        <w:t xml:space="preserve"> </w:t>
      </w:r>
      <w:r>
        <w:rPr>
          <w:spacing w:val="-2"/>
        </w:rPr>
        <w:t xml:space="preserve">remove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altogether.”</w:t>
      </w:r>
      <w:r>
        <w:rPr>
          <w:spacing w:val="1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Arial"/>
          <w:i/>
          <w:spacing w:val="-1"/>
          <w:sz w:val="20"/>
          <w:szCs w:val="20"/>
        </w:rPr>
        <w:t>Gartner.com</w:t>
      </w:r>
    </w:p>
    <w:p w:rsidR="00DC7C5F" w:rsidRDefault="00DC7C5F">
      <w:pPr>
        <w:rPr>
          <w:rFonts w:ascii="Arial" w:eastAsia="Arial" w:hAnsi="Arial" w:cs="Arial"/>
          <w:i/>
        </w:rPr>
      </w:pPr>
    </w:p>
    <w:p w:rsidR="00DC7C5F" w:rsidRDefault="00DC7C5F">
      <w:pPr>
        <w:spacing w:before="10"/>
        <w:rPr>
          <w:rFonts w:ascii="Arial" w:eastAsia="Arial" w:hAnsi="Arial" w:cs="Arial"/>
          <w:i/>
          <w:sz w:val="26"/>
          <w:szCs w:val="26"/>
        </w:rPr>
      </w:pPr>
    </w:p>
    <w:p w:rsidR="00DC7C5F" w:rsidRDefault="009A2EA8">
      <w:pPr>
        <w:pStyle w:val="Heading1"/>
        <w:jc w:val="both"/>
        <w:rPr>
          <w:b w:val="0"/>
          <w:bCs w:val="0"/>
        </w:rPr>
      </w:pPr>
      <w:r>
        <w:rPr>
          <w:spacing w:val="-1"/>
        </w:rPr>
        <w:t>General:</w:t>
      </w:r>
    </w:p>
    <w:p w:rsidR="00DC7C5F" w:rsidRDefault="009A2EA8">
      <w:pPr>
        <w:pStyle w:val="BodyText"/>
        <w:spacing w:before="120"/>
        <w:ind w:left="103" w:right="118"/>
        <w:jc w:val="both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Health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Human</w:t>
      </w:r>
      <w:r>
        <w:rPr>
          <w:spacing w:val="39"/>
        </w:rPr>
        <w:t xml:space="preserve"> </w:t>
      </w:r>
      <w:r>
        <w:rPr>
          <w:spacing w:val="-1"/>
        </w:rPr>
        <w:t>Services</w:t>
      </w:r>
      <w:r>
        <w:rPr>
          <w:spacing w:val="39"/>
        </w:rPr>
        <w:t xml:space="preserve"> </w:t>
      </w:r>
      <w:r>
        <w:rPr>
          <w:spacing w:val="-1"/>
        </w:rPr>
        <w:t>(HHS)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Technology</w:t>
      </w:r>
      <w:r>
        <w:rPr>
          <w:spacing w:val="39"/>
        </w:rPr>
        <w:t xml:space="preserve"> </w:t>
      </w:r>
      <w:r>
        <w:rPr>
          <w:spacing w:val="-1"/>
        </w:rPr>
        <w:t>(IT)</w:t>
      </w:r>
      <w:r>
        <w:rPr>
          <w:spacing w:val="40"/>
        </w:rPr>
        <w:t xml:space="preserve"> </w:t>
      </w:r>
      <w:r>
        <w:rPr>
          <w:spacing w:val="-2"/>
        </w:rPr>
        <w:t>Delivery</w:t>
      </w:r>
      <w:r>
        <w:rPr>
          <w:spacing w:val="39"/>
        </w:rPr>
        <w:t xml:space="preserve"> </w:t>
      </w:r>
      <w:r>
        <w:rPr>
          <w:spacing w:val="-1"/>
        </w:rPr>
        <w:t>Center</w:t>
      </w:r>
      <w:r>
        <w:rPr>
          <w:spacing w:val="40"/>
        </w:rPr>
        <w:t xml:space="preserve"> </w:t>
      </w:r>
      <w:r>
        <w:rPr>
          <w:spacing w:val="-1"/>
        </w:rPr>
        <w:t>(DC)</w:t>
      </w:r>
      <w:r>
        <w:rPr>
          <w:spacing w:val="40"/>
        </w:rPr>
        <w:t xml:space="preserve"> </w:t>
      </w:r>
      <w:r>
        <w:rPr>
          <w:spacing w:val="-1"/>
        </w:rPr>
        <w:t>supports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rPr>
          <w:spacing w:val="-1"/>
        </w:rPr>
        <w:t>Governor’s</w:t>
      </w:r>
      <w:r>
        <w:rPr>
          <w:spacing w:val="58"/>
        </w:rPr>
        <w:t xml:space="preserve"> </w:t>
      </w:r>
      <w:r>
        <w:t>Office</w:t>
      </w:r>
      <w:r>
        <w:rPr>
          <w:spacing w:val="58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Administration/Office</w:t>
      </w:r>
      <w:r>
        <w:rPr>
          <w:spacing w:val="58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58"/>
        </w:rPr>
        <w:t xml:space="preserve"> </w:t>
      </w:r>
      <w:r>
        <w:rPr>
          <w:spacing w:val="-1"/>
        </w:rPr>
        <w:t>Technology</w:t>
      </w:r>
      <w:r>
        <w:rPr>
          <w:spacing w:val="58"/>
        </w:rPr>
        <w:t xml:space="preserve"> </w:t>
      </w:r>
      <w:r>
        <w:rPr>
          <w:spacing w:val="-1"/>
        </w:rPr>
        <w:t>(OA/OIT)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rPr>
          <w:spacing w:val="59"/>
        </w:rPr>
        <w:t xml:space="preserve"> </w:t>
      </w:r>
      <w:r>
        <w:rPr>
          <w:spacing w:val="-1"/>
        </w:rPr>
        <w:t>Technology</w:t>
      </w:r>
      <w:r>
        <w:rPr>
          <w:spacing w:val="73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cycle</w:t>
      </w:r>
      <w:r>
        <w:t xml:space="preserve"> </w:t>
      </w:r>
      <w:r>
        <w:rPr>
          <w:spacing w:val="-1"/>
        </w:rPr>
        <w:t xml:space="preserve">concept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management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Commonwealth</w:t>
      </w:r>
      <w:r>
        <w:t xml:space="preserve"> </w:t>
      </w:r>
      <w:r>
        <w:rPr>
          <w:spacing w:val="-1"/>
        </w:rPr>
        <w:t>records.</w:t>
      </w:r>
    </w:p>
    <w:p w:rsidR="00DC7C5F" w:rsidRDefault="00DC7C5F">
      <w:pPr>
        <w:spacing w:before="3"/>
        <w:rPr>
          <w:rFonts w:ascii="Arial" w:eastAsia="Arial" w:hAnsi="Arial" w:cs="Arial"/>
          <w:sz w:val="25"/>
          <w:szCs w:val="25"/>
        </w:rPr>
      </w:pPr>
    </w:p>
    <w:p w:rsidR="00DC7C5F" w:rsidRDefault="009A2EA8">
      <w:pPr>
        <w:pStyle w:val="Heading3"/>
        <w:ind w:left="104"/>
        <w:jc w:val="both"/>
        <w:rPr>
          <w:rFonts w:ascii="Verdana" w:eastAsia="Verdana" w:hAnsi="Verdana" w:cs="Verdana"/>
        </w:rPr>
      </w:pPr>
      <w:r>
        <w:rPr>
          <w:rFonts w:ascii="Verdana"/>
          <w:spacing w:val="-1"/>
        </w:rPr>
        <w:t>Commonwealth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Policy:</w:t>
      </w:r>
    </w:p>
    <w:p w:rsidR="00DC7C5F" w:rsidRDefault="00DC7C5F">
      <w:pPr>
        <w:spacing w:before="8"/>
        <w:rPr>
          <w:rFonts w:ascii="Verdana" w:eastAsia="Verdana" w:hAnsi="Verdana" w:cs="Verdana"/>
          <w:sz w:val="25"/>
          <w:szCs w:val="25"/>
        </w:rPr>
      </w:pPr>
    </w:p>
    <w:p w:rsidR="00DC7C5F" w:rsidRDefault="003B02E2">
      <w:pPr>
        <w:pStyle w:val="BodyText"/>
        <w:numPr>
          <w:ilvl w:val="0"/>
          <w:numId w:val="1"/>
        </w:numPr>
        <w:tabs>
          <w:tab w:val="left" w:pos="825"/>
        </w:tabs>
        <w:spacing w:before="0" w:line="252" w:lineRule="exact"/>
        <w:ind w:right="125" w:hanging="360"/>
      </w:pPr>
      <w:hyperlink r:id="rId7">
        <w:r w:rsidR="009A2EA8">
          <w:rPr>
            <w:color w:val="0000FF"/>
            <w:spacing w:val="-1"/>
            <w:u w:val="single" w:color="0000FF"/>
          </w:rPr>
          <w:t>ITP-INFRM001</w:t>
        </w:r>
        <w:r w:rsidR="009A2EA8">
          <w:rPr>
            <w:color w:val="0000FF"/>
            <w:spacing w:val="-9"/>
            <w:u w:val="single" w:color="0000FF"/>
          </w:rPr>
          <w:t xml:space="preserve"> </w:t>
        </w:r>
      </w:hyperlink>
      <w:r w:rsidR="009A2EA8">
        <w:rPr>
          <w:rFonts w:ascii="Verdana"/>
          <w:sz w:val="15"/>
        </w:rPr>
        <w:t>-</w:t>
      </w:r>
      <w:r w:rsidR="009A2EA8">
        <w:rPr>
          <w:rFonts w:ascii="Verdana"/>
          <w:spacing w:val="1"/>
          <w:sz w:val="15"/>
        </w:rPr>
        <w:t xml:space="preserve"> </w:t>
      </w:r>
      <w:r w:rsidR="009A2EA8">
        <w:t>The</w:t>
      </w:r>
      <w:r w:rsidR="009A2EA8">
        <w:rPr>
          <w:spacing w:val="-2"/>
        </w:rPr>
        <w:t xml:space="preserve"> </w:t>
      </w:r>
      <w:r w:rsidR="009A2EA8">
        <w:rPr>
          <w:spacing w:val="-1"/>
        </w:rPr>
        <w:t>Life</w:t>
      </w:r>
      <w:r w:rsidR="009A2EA8">
        <w:rPr>
          <w:spacing w:val="-2"/>
        </w:rPr>
        <w:t xml:space="preserve"> Cycle</w:t>
      </w:r>
      <w:r w:rsidR="009A2EA8">
        <w:rPr>
          <w:spacing w:val="1"/>
        </w:rPr>
        <w:t xml:space="preserve"> </w:t>
      </w:r>
      <w:r w:rsidR="009A2EA8">
        <w:rPr>
          <w:spacing w:val="-1"/>
        </w:rPr>
        <w:t>of</w:t>
      </w:r>
      <w:r w:rsidR="009A2EA8">
        <w:rPr>
          <w:spacing w:val="2"/>
        </w:rPr>
        <w:t xml:space="preserve"> </w:t>
      </w:r>
      <w:r w:rsidR="009A2EA8">
        <w:rPr>
          <w:spacing w:val="-1"/>
        </w:rPr>
        <w:t>Records:</w:t>
      </w:r>
      <w:r w:rsidR="009A2EA8">
        <w:t xml:space="preserve"> </w:t>
      </w:r>
      <w:r w:rsidR="009A2EA8">
        <w:rPr>
          <w:spacing w:val="-1"/>
        </w:rPr>
        <w:t>General</w:t>
      </w:r>
      <w:r w:rsidR="009A2EA8">
        <w:t xml:space="preserve"> </w:t>
      </w:r>
      <w:r w:rsidR="009A2EA8">
        <w:rPr>
          <w:spacing w:val="-1"/>
        </w:rPr>
        <w:t>Policy Statement</w:t>
      </w:r>
      <w:r w:rsidR="009A2EA8">
        <w:rPr>
          <w:spacing w:val="-8"/>
        </w:rPr>
        <w:t xml:space="preserve"> </w:t>
      </w:r>
      <w:r w:rsidR="009A2EA8">
        <w:rPr>
          <w:rFonts w:ascii="Verdana"/>
          <w:sz w:val="15"/>
        </w:rPr>
        <w:t>-</w:t>
      </w:r>
      <w:r w:rsidR="009A2EA8">
        <w:rPr>
          <w:rFonts w:ascii="Verdana"/>
          <w:spacing w:val="1"/>
          <w:sz w:val="15"/>
        </w:rPr>
        <w:t xml:space="preserve"> </w:t>
      </w:r>
      <w:r w:rsidR="009A2EA8">
        <w:rPr>
          <w:spacing w:val="-2"/>
        </w:rPr>
        <w:t>defines</w:t>
      </w:r>
      <w:r w:rsidR="009A2EA8">
        <w:rPr>
          <w:spacing w:val="1"/>
        </w:rPr>
        <w:t xml:space="preserve"> </w:t>
      </w:r>
      <w:r w:rsidR="009A2EA8">
        <w:t xml:space="preserve">the </w:t>
      </w:r>
      <w:r w:rsidR="009A2EA8">
        <w:rPr>
          <w:spacing w:val="-1"/>
        </w:rPr>
        <w:t>life</w:t>
      </w:r>
      <w:r w:rsidR="009A2EA8">
        <w:rPr>
          <w:spacing w:val="-2"/>
        </w:rPr>
        <w:t xml:space="preserve"> </w:t>
      </w:r>
      <w:r w:rsidR="009A2EA8">
        <w:rPr>
          <w:spacing w:val="-1"/>
        </w:rPr>
        <w:t>cycle</w:t>
      </w:r>
      <w:r w:rsidR="009A2EA8">
        <w:t xml:space="preserve"> </w:t>
      </w:r>
      <w:r w:rsidR="009A2EA8">
        <w:rPr>
          <w:spacing w:val="-1"/>
        </w:rPr>
        <w:t>concept</w:t>
      </w:r>
      <w:r w:rsidR="009A2EA8">
        <w:rPr>
          <w:spacing w:val="47"/>
        </w:rPr>
        <w:t xml:space="preserve"> </w:t>
      </w:r>
      <w:r w:rsidR="009A2EA8">
        <w:t>for</w:t>
      </w:r>
      <w:r w:rsidR="009A2EA8">
        <w:rPr>
          <w:spacing w:val="-1"/>
        </w:rPr>
        <w:t xml:space="preserve"> management </w:t>
      </w:r>
      <w:r w:rsidR="009A2EA8">
        <w:rPr>
          <w:spacing w:val="-2"/>
        </w:rPr>
        <w:t>of</w:t>
      </w:r>
      <w:r w:rsidR="009A2EA8">
        <w:rPr>
          <w:spacing w:val="2"/>
        </w:rPr>
        <w:t xml:space="preserve"> </w:t>
      </w:r>
      <w:r w:rsidR="009A2EA8">
        <w:rPr>
          <w:spacing w:val="-1"/>
        </w:rPr>
        <w:t>electronic</w:t>
      </w:r>
      <w:r w:rsidR="009A2EA8">
        <w:rPr>
          <w:spacing w:val="1"/>
        </w:rPr>
        <w:t xml:space="preserve"> </w:t>
      </w:r>
      <w:r w:rsidR="009A2EA8">
        <w:rPr>
          <w:spacing w:val="-1"/>
        </w:rPr>
        <w:t>records.</w:t>
      </w:r>
    </w:p>
    <w:p w:rsidR="00DC7C5F" w:rsidRDefault="003B02E2">
      <w:pPr>
        <w:pStyle w:val="BodyText"/>
        <w:numPr>
          <w:ilvl w:val="0"/>
          <w:numId w:val="1"/>
        </w:numPr>
        <w:tabs>
          <w:tab w:val="left" w:pos="825"/>
        </w:tabs>
        <w:spacing w:before="137" w:line="252" w:lineRule="exact"/>
        <w:ind w:right="125" w:hanging="360"/>
      </w:pPr>
      <w:hyperlink r:id="rId8">
        <w:r w:rsidR="009A2EA8">
          <w:rPr>
            <w:color w:val="0000FF"/>
            <w:spacing w:val="-1"/>
            <w:u w:val="single" w:color="0000FF"/>
          </w:rPr>
          <w:t>ITP-INFRM004</w:t>
        </w:r>
        <w:r w:rsidR="009A2EA8">
          <w:rPr>
            <w:color w:val="0000FF"/>
            <w:u w:val="single" w:color="0000FF"/>
          </w:rPr>
          <w:t xml:space="preserve">  </w:t>
        </w:r>
        <w:r w:rsidR="009A2EA8">
          <w:rPr>
            <w:color w:val="0000FF"/>
            <w:spacing w:val="8"/>
            <w:u w:val="single" w:color="0000FF"/>
          </w:rPr>
          <w:t xml:space="preserve"> </w:t>
        </w:r>
      </w:hyperlink>
      <w:r w:rsidR="009A2EA8">
        <w:t>–</w:t>
      </w:r>
      <w:r w:rsidR="009A2EA8">
        <w:rPr>
          <w:spacing w:val="34"/>
        </w:rPr>
        <w:t xml:space="preserve"> </w:t>
      </w:r>
      <w:r w:rsidR="009A2EA8">
        <w:rPr>
          <w:spacing w:val="-1"/>
        </w:rPr>
        <w:t>Management</w:t>
      </w:r>
      <w:r w:rsidR="009A2EA8">
        <w:rPr>
          <w:spacing w:val="35"/>
        </w:rPr>
        <w:t xml:space="preserve"> </w:t>
      </w:r>
      <w:r w:rsidR="009A2EA8">
        <w:rPr>
          <w:spacing w:val="-2"/>
        </w:rPr>
        <w:t>of</w:t>
      </w:r>
      <w:r w:rsidR="009A2EA8">
        <w:rPr>
          <w:spacing w:val="28"/>
        </w:rPr>
        <w:t xml:space="preserve"> </w:t>
      </w:r>
      <w:r w:rsidR="009A2EA8">
        <w:rPr>
          <w:spacing w:val="1"/>
        </w:rPr>
        <w:t>Web</w:t>
      </w:r>
      <w:r w:rsidR="009A2EA8">
        <w:rPr>
          <w:spacing w:val="34"/>
        </w:rPr>
        <w:t xml:space="preserve"> </w:t>
      </w:r>
      <w:r w:rsidR="009A2EA8">
        <w:rPr>
          <w:spacing w:val="-1"/>
        </w:rPr>
        <w:t>Records</w:t>
      </w:r>
      <w:r w:rsidR="009A2EA8">
        <w:rPr>
          <w:spacing w:val="34"/>
        </w:rPr>
        <w:t xml:space="preserve"> </w:t>
      </w:r>
      <w:r w:rsidR="009A2EA8">
        <w:t>–</w:t>
      </w:r>
      <w:r w:rsidR="009A2EA8">
        <w:rPr>
          <w:spacing w:val="34"/>
        </w:rPr>
        <w:t xml:space="preserve"> </w:t>
      </w:r>
      <w:r w:rsidR="009A2EA8">
        <w:rPr>
          <w:spacing w:val="-1"/>
        </w:rPr>
        <w:t>specific</w:t>
      </w:r>
      <w:r w:rsidR="009A2EA8">
        <w:rPr>
          <w:spacing w:val="32"/>
        </w:rPr>
        <w:t xml:space="preserve"> </w:t>
      </w:r>
      <w:r w:rsidR="009A2EA8">
        <w:rPr>
          <w:spacing w:val="-1"/>
        </w:rPr>
        <w:t>guidance</w:t>
      </w:r>
      <w:r w:rsidR="009A2EA8">
        <w:rPr>
          <w:spacing w:val="35"/>
        </w:rPr>
        <w:t xml:space="preserve"> </w:t>
      </w:r>
      <w:r w:rsidR="009A2EA8">
        <w:rPr>
          <w:spacing w:val="-1"/>
        </w:rPr>
        <w:t>regarding</w:t>
      </w:r>
      <w:r w:rsidR="009A2EA8">
        <w:rPr>
          <w:spacing w:val="34"/>
        </w:rPr>
        <w:t xml:space="preserve"> </w:t>
      </w:r>
      <w:r w:rsidR="009A2EA8">
        <w:t>the</w:t>
      </w:r>
      <w:r w:rsidR="009A2EA8">
        <w:rPr>
          <w:spacing w:val="34"/>
        </w:rPr>
        <w:t xml:space="preserve"> </w:t>
      </w:r>
      <w:r w:rsidR="009A2EA8">
        <w:rPr>
          <w:spacing w:val="-1"/>
        </w:rPr>
        <w:t>retention</w:t>
      </w:r>
      <w:r w:rsidR="009A2EA8">
        <w:rPr>
          <w:spacing w:val="34"/>
        </w:rPr>
        <w:t xml:space="preserve"> </w:t>
      </w:r>
      <w:r w:rsidR="009A2EA8">
        <w:rPr>
          <w:spacing w:val="-1"/>
        </w:rPr>
        <w:t>and</w:t>
      </w:r>
      <w:r w:rsidR="009A2EA8">
        <w:rPr>
          <w:spacing w:val="40"/>
        </w:rPr>
        <w:t xml:space="preserve"> </w:t>
      </w:r>
      <w:r w:rsidR="009A2EA8">
        <w:rPr>
          <w:spacing w:val="-1"/>
        </w:rPr>
        <w:t>disposition</w:t>
      </w:r>
      <w:r w:rsidR="009A2EA8">
        <w:t xml:space="preserve"> </w:t>
      </w:r>
      <w:r w:rsidR="009A2EA8">
        <w:rPr>
          <w:spacing w:val="-2"/>
        </w:rPr>
        <w:t>of</w:t>
      </w:r>
      <w:r w:rsidR="009A2EA8">
        <w:rPr>
          <w:spacing w:val="-3"/>
        </w:rPr>
        <w:t xml:space="preserve"> </w:t>
      </w:r>
      <w:r w:rsidR="009A2EA8">
        <w:rPr>
          <w:spacing w:val="1"/>
        </w:rPr>
        <w:t>Web</w:t>
      </w:r>
      <w:r w:rsidR="009A2EA8">
        <w:rPr>
          <w:spacing w:val="-2"/>
        </w:rPr>
        <w:t xml:space="preserve"> </w:t>
      </w:r>
      <w:r w:rsidR="009A2EA8">
        <w:rPr>
          <w:spacing w:val="-1"/>
        </w:rPr>
        <w:t>records.</w:t>
      </w:r>
    </w:p>
    <w:p w:rsidR="00DC7C5F" w:rsidRDefault="003B02E2">
      <w:pPr>
        <w:pStyle w:val="BodyText"/>
        <w:numPr>
          <w:ilvl w:val="0"/>
          <w:numId w:val="1"/>
        </w:numPr>
        <w:tabs>
          <w:tab w:val="left" w:pos="825"/>
        </w:tabs>
        <w:spacing w:before="136" w:line="252" w:lineRule="exact"/>
        <w:ind w:right="125" w:hanging="360"/>
      </w:pPr>
      <w:hyperlink r:id="rId9">
        <w:r w:rsidR="009A2EA8">
          <w:rPr>
            <w:color w:val="0000FF"/>
            <w:spacing w:val="-1"/>
            <w:u w:val="single" w:color="0000FF"/>
          </w:rPr>
          <w:t>ITP-INFRM005</w:t>
        </w:r>
        <w:r w:rsidR="009A2EA8">
          <w:rPr>
            <w:color w:val="0000FF"/>
            <w:u w:val="single" w:color="0000FF"/>
          </w:rPr>
          <w:t xml:space="preserve"> </w:t>
        </w:r>
        <w:r w:rsidR="009A2EA8">
          <w:rPr>
            <w:color w:val="0000FF"/>
            <w:spacing w:val="14"/>
            <w:u w:val="single" w:color="0000FF"/>
          </w:rPr>
          <w:t xml:space="preserve"> </w:t>
        </w:r>
      </w:hyperlink>
      <w:r w:rsidR="009A2EA8">
        <w:t xml:space="preserve">– </w:t>
      </w:r>
      <w:r w:rsidR="009A2EA8">
        <w:rPr>
          <w:spacing w:val="14"/>
        </w:rPr>
        <w:t xml:space="preserve"> </w:t>
      </w:r>
      <w:r w:rsidR="009A2EA8">
        <w:rPr>
          <w:spacing w:val="-1"/>
        </w:rPr>
        <w:t>System</w:t>
      </w:r>
      <w:r w:rsidR="009A2EA8">
        <w:t xml:space="preserve"> </w:t>
      </w:r>
      <w:r w:rsidR="009A2EA8">
        <w:rPr>
          <w:spacing w:val="15"/>
        </w:rPr>
        <w:t xml:space="preserve"> </w:t>
      </w:r>
      <w:r w:rsidR="009A2EA8">
        <w:rPr>
          <w:spacing w:val="-1"/>
        </w:rPr>
        <w:t>Design</w:t>
      </w:r>
      <w:r w:rsidR="009A2EA8">
        <w:t xml:space="preserve"> </w:t>
      </w:r>
      <w:r w:rsidR="009A2EA8">
        <w:rPr>
          <w:spacing w:val="14"/>
        </w:rPr>
        <w:t xml:space="preserve"> </w:t>
      </w:r>
      <w:r w:rsidR="009A2EA8">
        <w:rPr>
          <w:spacing w:val="-2"/>
        </w:rPr>
        <w:t>Review</w:t>
      </w:r>
      <w:r w:rsidR="009A2EA8">
        <w:t xml:space="preserve"> </w:t>
      </w:r>
      <w:r w:rsidR="009A2EA8">
        <w:rPr>
          <w:spacing w:val="11"/>
        </w:rPr>
        <w:t xml:space="preserve"> </w:t>
      </w:r>
      <w:r w:rsidR="009A2EA8">
        <w:rPr>
          <w:spacing w:val="-1"/>
        </w:rPr>
        <w:t>of</w:t>
      </w:r>
      <w:r w:rsidR="009A2EA8">
        <w:t xml:space="preserve"> </w:t>
      </w:r>
      <w:r w:rsidR="009A2EA8">
        <w:rPr>
          <w:spacing w:val="13"/>
        </w:rPr>
        <w:t xml:space="preserve"> </w:t>
      </w:r>
      <w:r w:rsidR="009A2EA8">
        <w:rPr>
          <w:spacing w:val="-1"/>
        </w:rPr>
        <w:t>Electronic</w:t>
      </w:r>
      <w:r w:rsidR="009A2EA8">
        <w:t xml:space="preserve"> </w:t>
      </w:r>
      <w:r w:rsidR="009A2EA8">
        <w:rPr>
          <w:spacing w:val="14"/>
        </w:rPr>
        <w:t xml:space="preserve"> </w:t>
      </w:r>
      <w:r w:rsidR="009A2EA8">
        <w:rPr>
          <w:spacing w:val="-1"/>
        </w:rPr>
        <w:t>Systems</w:t>
      </w:r>
      <w:r w:rsidR="009A2EA8">
        <w:t xml:space="preserve"> </w:t>
      </w:r>
      <w:r w:rsidR="009A2EA8">
        <w:rPr>
          <w:spacing w:val="14"/>
        </w:rPr>
        <w:t xml:space="preserve"> </w:t>
      </w:r>
      <w:r w:rsidR="009A2EA8">
        <w:t xml:space="preserve">– </w:t>
      </w:r>
      <w:r w:rsidR="009A2EA8">
        <w:rPr>
          <w:spacing w:val="9"/>
        </w:rPr>
        <w:t xml:space="preserve"> </w:t>
      </w:r>
      <w:r w:rsidR="009A2EA8">
        <w:rPr>
          <w:spacing w:val="-1"/>
        </w:rPr>
        <w:t>new</w:t>
      </w:r>
      <w:r w:rsidR="009A2EA8">
        <w:t xml:space="preserve"> </w:t>
      </w:r>
      <w:r w:rsidR="009A2EA8">
        <w:rPr>
          <w:spacing w:val="11"/>
        </w:rPr>
        <w:t xml:space="preserve"> </w:t>
      </w:r>
      <w:r w:rsidR="009A2EA8">
        <w:rPr>
          <w:spacing w:val="-1"/>
        </w:rPr>
        <w:t>applications</w:t>
      </w:r>
      <w:r w:rsidR="009A2EA8">
        <w:t xml:space="preserve"> </w:t>
      </w:r>
      <w:r w:rsidR="009A2EA8">
        <w:rPr>
          <w:spacing w:val="14"/>
        </w:rPr>
        <w:t xml:space="preserve"> </w:t>
      </w:r>
      <w:r w:rsidR="009A2EA8">
        <w:rPr>
          <w:spacing w:val="-1"/>
        </w:rPr>
        <w:t>or</w:t>
      </w:r>
      <w:r w:rsidR="009A2EA8">
        <w:t xml:space="preserve"> </w:t>
      </w:r>
      <w:r w:rsidR="009A2EA8">
        <w:rPr>
          <w:spacing w:val="12"/>
        </w:rPr>
        <w:t xml:space="preserve"> </w:t>
      </w:r>
      <w:r w:rsidR="009A2EA8">
        <w:rPr>
          <w:spacing w:val="-1"/>
        </w:rPr>
        <w:t>major</w:t>
      </w:r>
      <w:r w:rsidR="009A2EA8">
        <w:rPr>
          <w:spacing w:val="42"/>
        </w:rPr>
        <w:t xml:space="preserve"> </w:t>
      </w:r>
      <w:r w:rsidR="009A2EA8">
        <w:rPr>
          <w:spacing w:val="-1"/>
        </w:rPr>
        <w:t>enhancements</w:t>
      </w:r>
      <w:r w:rsidR="009A2EA8">
        <w:rPr>
          <w:spacing w:val="1"/>
        </w:rPr>
        <w:t xml:space="preserve"> </w:t>
      </w:r>
      <w:r w:rsidR="009A2EA8">
        <w:rPr>
          <w:spacing w:val="-1"/>
        </w:rPr>
        <w:t>are</w:t>
      </w:r>
      <w:r w:rsidR="009A2EA8">
        <w:rPr>
          <w:spacing w:val="-2"/>
        </w:rPr>
        <w:t xml:space="preserve"> </w:t>
      </w:r>
      <w:r w:rsidR="009A2EA8">
        <w:t xml:space="preserve">to </w:t>
      </w:r>
      <w:r w:rsidR="009A2EA8">
        <w:rPr>
          <w:spacing w:val="-1"/>
        </w:rPr>
        <w:t>address</w:t>
      </w:r>
      <w:r w:rsidR="009A2EA8">
        <w:rPr>
          <w:spacing w:val="-2"/>
        </w:rPr>
        <w:t xml:space="preserve"> </w:t>
      </w:r>
      <w:r w:rsidR="009A2EA8">
        <w:rPr>
          <w:spacing w:val="-1"/>
        </w:rPr>
        <w:t>records</w:t>
      </w:r>
      <w:r w:rsidR="009A2EA8">
        <w:rPr>
          <w:spacing w:val="-2"/>
        </w:rPr>
        <w:t xml:space="preserve"> </w:t>
      </w:r>
      <w:r w:rsidR="009A2EA8">
        <w:rPr>
          <w:spacing w:val="-1"/>
        </w:rPr>
        <w:t>retention</w:t>
      </w:r>
      <w:r w:rsidR="009A2EA8">
        <w:rPr>
          <w:spacing w:val="-2"/>
        </w:rPr>
        <w:t xml:space="preserve"> </w:t>
      </w:r>
      <w:r w:rsidR="009A2EA8">
        <w:rPr>
          <w:spacing w:val="-1"/>
        </w:rPr>
        <w:t xml:space="preserve">throughout </w:t>
      </w:r>
      <w:r w:rsidR="009A2EA8">
        <w:t>the</w:t>
      </w:r>
      <w:r w:rsidR="009A2EA8">
        <w:rPr>
          <w:spacing w:val="-2"/>
        </w:rPr>
        <w:t xml:space="preserve"> </w:t>
      </w:r>
      <w:r w:rsidR="009A2EA8">
        <w:rPr>
          <w:spacing w:val="-1"/>
        </w:rPr>
        <w:t>course</w:t>
      </w:r>
      <w:r w:rsidR="009A2EA8">
        <w:t xml:space="preserve"> </w:t>
      </w:r>
      <w:r w:rsidR="009A2EA8">
        <w:rPr>
          <w:spacing w:val="-2"/>
        </w:rPr>
        <w:t>of</w:t>
      </w:r>
      <w:r w:rsidR="009A2EA8">
        <w:rPr>
          <w:spacing w:val="2"/>
        </w:rPr>
        <w:t xml:space="preserve"> </w:t>
      </w:r>
      <w:r w:rsidR="009A2EA8">
        <w:rPr>
          <w:spacing w:val="-1"/>
        </w:rPr>
        <w:t>its</w:t>
      </w:r>
      <w:r w:rsidR="009A2EA8">
        <w:rPr>
          <w:spacing w:val="1"/>
        </w:rPr>
        <w:t xml:space="preserve"> </w:t>
      </w:r>
      <w:r w:rsidR="009A2EA8">
        <w:rPr>
          <w:spacing w:val="-2"/>
        </w:rPr>
        <w:t>development.</w:t>
      </w:r>
    </w:p>
    <w:p w:rsidR="00DC7C5F" w:rsidRDefault="003B02E2">
      <w:pPr>
        <w:pStyle w:val="BodyText"/>
        <w:numPr>
          <w:ilvl w:val="0"/>
          <w:numId w:val="1"/>
        </w:numPr>
        <w:tabs>
          <w:tab w:val="left" w:pos="825"/>
        </w:tabs>
        <w:spacing w:before="137" w:line="252" w:lineRule="exact"/>
        <w:ind w:right="125" w:hanging="360"/>
      </w:pPr>
      <w:hyperlink r:id="rId10">
        <w:r w:rsidR="009A2EA8">
          <w:rPr>
            <w:color w:val="0000FF"/>
            <w:spacing w:val="-1"/>
            <w:u w:val="single" w:color="0000FF"/>
          </w:rPr>
          <w:t>OPD-INFRM005A</w:t>
        </w:r>
        <w:r w:rsidR="009A2EA8">
          <w:rPr>
            <w:color w:val="0000FF"/>
            <w:spacing w:val="36"/>
            <w:u w:val="single" w:color="0000FF"/>
          </w:rPr>
          <w:t xml:space="preserve"> </w:t>
        </w:r>
      </w:hyperlink>
      <w:r w:rsidR="009A2EA8">
        <w:t>-</w:t>
      </w:r>
      <w:r w:rsidR="009A2EA8">
        <w:rPr>
          <w:spacing w:val="38"/>
        </w:rPr>
        <w:t xml:space="preserve"> </w:t>
      </w:r>
      <w:r w:rsidR="009A2EA8">
        <w:rPr>
          <w:spacing w:val="-1"/>
        </w:rPr>
        <w:t>System</w:t>
      </w:r>
      <w:r w:rsidR="009A2EA8">
        <w:rPr>
          <w:spacing w:val="38"/>
        </w:rPr>
        <w:t xml:space="preserve"> </w:t>
      </w:r>
      <w:r w:rsidR="009A2EA8">
        <w:rPr>
          <w:spacing w:val="-1"/>
        </w:rPr>
        <w:t>Design</w:t>
      </w:r>
      <w:r w:rsidR="009A2EA8">
        <w:rPr>
          <w:spacing w:val="36"/>
        </w:rPr>
        <w:t xml:space="preserve"> </w:t>
      </w:r>
      <w:r w:rsidR="009A2EA8">
        <w:rPr>
          <w:spacing w:val="-2"/>
        </w:rPr>
        <w:t>Review</w:t>
      </w:r>
      <w:r w:rsidR="009A2EA8">
        <w:rPr>
          <w:spacing w:val="33"/>
        </w:rPr>
        <w:t xml:space="preserve"> </w:t>
      </w:r>
      <w:r w:rsidR="009A2EA8">
        <w:rPr>
          <w:spacing w:val="-1"/>
        </w:rPr>
        <w:t>of</w:t>
      </w:r>
      <w:r w:rsidR="009A2EA8">
        <w:rPr>
          <w:spacing w:val="38"/>
        </w:rPr>
        <w:t xml:space="preserve"> </w:t>
      </w:r>
      <w:r w:rsidR="009A2EA8">
        <w:rPr>
          <w:spacing w:val="-1"/>
        </w:rPr>
        <w:t>Electronic</w:t>
      </w:r>
      <w:r w:rsidR="009A2EA8">
        <w:rPr>
          <w:spacing w:val="38"/>
        </w:rPr>
        <w:t xml:space="preserve"> </w:t>
      </w:r>
      <w:r w:rsidR="009A2EA8">
        <w:rPr>
          <w:spacing w:val="-1"/>
        </w:rPr>
        <w:t>Information</w:t>
      </w:r>
      <w:r w:rsidR="009A2EA8">
        <w:rPr>
          <w:spacing w:val="36"/>
        </w:rPr>
        <w:t xml:space="preserve"> </w:t>
      </w:r>
      <w:r w:rsidR="009A2EA8">
        <w:rPr>
          <w:spacing w:val="-1"/>
        </w:rPr>
        <w:t>Systems</w:t>
      </w:r>
      <w:r w:rsidR="009A2EA8">
        <w:rPr>
          <w:spacing w:val="37"/>
        </w:rPr>
        <w:t xml:space="preserve"> </w:t>
      </w:r>
      <w:r w:rsidR="009A2EA8">
        <w:t>-</w:t>
      </w:r>
      <w:r w:rsidR="009A2EA8">
        <w:rPr>
          <w:spacing w:val="33"/>
        </w:rPr>
        <w:t xml:space="preserve"> </w:t>
      </w:r>
      <w:r w:rsidR="009A2EA8">
        <w:rPr>
          <w:spacing w:val="-1"/>
        </w:rPr>
        <w:t>questionnaire</w:t>
      </w:r>
      <w:r w:rsidR="009A2EA8">
        <w:rPr>
          <w:spacing w:val="32"/>
        </w:rPr>
        <w:t xml:space="preserve"> </w:t>
      </w:r>
      <w:r w:rsidR="009A2EA8">
        <w:t>for</w:t>
      </w:r>
      <w:r w:rsidR="009A2EA8">
        <w:rPr>
          <w:spacing w:val="63"/>
        </w:rPr>
        <w:t xml:space="preserve"> </w:t>
      </w:r>
      <w:r w:rsidR="009A2EA8">
        <w:rPr>
          <w:spacing w:val="-1"/>
        </w:rPr>
        <w:t>records</w:t>
      </w:r>
      <w:r w:rsidR="009A2EA8">
        <w:rPr>
          <w:spacing w:val="-2"/>
        </w:rPr>
        <w:t xml:space="preserve"> </w:t>
      </w:r>
      <w:r w:rsidR="009A2EA8">
        <w:rPr>
          <w:spacing w:val="-1"/>
        </w:rPr>
        <w:t>management review</w:t>
      </w:r>
      <w:r w:rsidR="009A2EA8">
        <w:rPr>
          <w:spacing w:val="-3"/>
        </w:rPr>
        <w:t xml:space="preserve"> </w:t>
      </w:r>
      <w:r w:rsidR="009A2EA8">
        <w:rPr>
          <w:spacing w:val="-2"/>
        </w:rPr>
        <w:t>of</w:t>
      </w:r>
      <w:r w:rsidR="009A2EA8">
        <w:rPr>
          <w:spacing w:val="4"/>
        </w:rPr>
        <w:t xml:space="preserve"> </w:t>
      </w:r>
      <w:r w:rsidR="009A2EA8">
        <w:rPr>
          <w:spacing w:val="-1"/>
        </w:rPr>
        <w:t>new</w:t>
      </w:r>
      <w:r w:rsidR="009A2EA8">
        <w:rPr>
          <w:spacing w:val="-3"/>
        </w:rPr>
        <w:t xml:space="preserve"> </w:t>
      </w:r>
      <w:r w:rsidR="009A2EA8">
        <w:rPr>
          <w:spacing w:val="-1"/>
        </w:rPr>
        <w:t>or</w:t>
      </w:r>
      <w:r w:rsidR="009A2EA8">
        <w:rPr>
          <w:spacing w:val="2"/>
        </w:rPr>
        <w:t xml:space="preserve"> </w:t>
      </w:r>
      <w:r w:rsidR="009A2EA8">
        <w:rPr>
          <w:spacing w:val="-1"/>
        </w:rPr>
        <w:t>existing</w:t>
      </w:r>
      <w:r w:rsidR="009A2EA8">
        <w:rPr>
          <w:spacing w:val="3"/>
        </w:rPr>
        <w:t xml:space="preserve"> </w:t>
      </w:r>
      <w:r w:rsidR="009A2EA8">
        <w:rPr>
          <w:spacing w:val="-1"/>
        </w:rPr>
        <w:t>systems.</w:t>
      </w:r>
    </w:p>
    <w:p w:rsidR="00DC7C5F" w:rsidRDefault="00DC7C5F">
      <w:pPr>
        <w:spacing w:line="252" w:lineRule="exact"/>
        <w:sectPr w:rsidR="00DC7C5F">
          <w:footerReference w:type="default" r:id="rId11"/>
          <w:type w:val="continuous"/>
          <w:pgSz w:w="12240" w:h="15840"/>
          <w:pgMar w:top="840" w:right="740" w:bottom="960" w:left="760" w:header="720" w:footer="766" w:gutter="0"/>
          <w:pgNumType w:start="1"/>
          <w:cols w:space="720"/>
        </w:sectPr>
      </w:pPr>
    </w:p>
    <w:p w:rsidR="00DC7C5F" w:rsidRDefault="009A2EA8">
      <w:pPr>
        <w:pStyle w:val="Heading3"/>
        <w:spacing w:before="46"/>
        <w:ind w:left="104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Definitions</w:t>
      </w:r>
    </w:p>
    <w:p w:rsidR="00DC7C5F" w:rsidRDefault="009A2EA8">
      <w:pPr>
        <w:pStyle w:val="BodyText"/>
        <w:ind w:left="103"/>
      </w:pPr>
      <w:r>
        <w:rPr>
          <w:spacing w:val="-1"/>
        </w:rPr>
        <w:t>Data</w:t>
      </w:r>
      <w:r>
        <w:rPr>
          <w:spacing w:val="46"/>
        </w:rPr>
        <w:t xml:space="preserve"> </w:t>
      </w:r>
      <w:r>
        <w:rPr>
          <w:spacing w:val="-1"/>
        </w:rPr>
        <w:t>Retention</w:t>
      </w:r>
      <w:r>
        <w:rPr>
          <w:spacing w:val="43"/>
        </w:rPr>
        <w:t xml:space="preserve"> </w:t>
      </w:r>
      <w:r>
        <w:rPr>
          <w:spacing w:val="-1"/>
        </w:rPr>
        <w:t>Criteria</w:t>
      </w:r>
      <w:r>
        <w:rPr>
          <w:spacing w:val="44"/>
        </w:rPr>
        <w:t xml:space="preserve"> </w:t>
      </w:r>
      <w:r>
        <w:rPr>
          <w:b/>
        </w:rPr>
        <w:t>-</w:t>
      </w:r>
      <w:r>
        <w:rPr>
          <w:b/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holding</w:t>
      </w:r>
      <w:r>
        <w:rPr>
          <w:spacing w:val="48"/>
        </w:rPr>
        <w:t xml:space="preserve"> </w:t>
      </w:r>
      <w:r>
        <w:rPr>
          <w:spacing w:val="-1"/>
        </w:rPr>
        <w:t>data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defining</w:t>
      </w:r>
      <w:r>
        <w:rPr>
          <w:spacing w:val="46"/>
        </w:rPr>
        <w:t xml:space="preserve"> </w:t>
      </w:r>
      <w:r>
        <w:rPr>
          <w:spacing w:val="-2"/>
        </w:rPr>
        <w:t>what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when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available.</w:t>
      </w:r>
    </w:p>
    <w:p w:rsidR="00DC7C5F" w:rsidRDefault="009A2EA8">
      <w:pPr>
        <w:pStyle w:val="BodyText"/>
        <w:ind w:left="103" w:right="100"/>
        <w:jc w:val="both"/>
      </w:pPr>
      <w:r>
        <w:rPr>
          <w:spacing w:val="-1"/>
        </w:rPr>
        <w:t>Example:</w:t>
      </w:r>
      <w:r>
        <w:rPr>
          <w:spacing w:val="17"/>
        </w:rPr>
        <w:t xml:space="preserve"> </w:t>
      </w:r>
      <w:r>
        <w:rPr>
          <w:spacing w:val="-1"/>
        </w:rPr>
        <w:t>Client</w:t>
      </w:r>
      <w:r>
        <w:rPr>
          <w:spacing w:val="9"/>
        </w:rPr>
        <w:t xml:space="preserve"> </w:t>
      </w:r>
      <w:r>
        <w:rPr>
          <w:spacing w:val="-1"/>
        </w:rPr>
        <w:t>notices</w:t>
      </w:r>
      <w:r>
        <w:rPr>
          <w:spacing w:val="6"/>
        </w:rPr>
        <w:t xml:space="preserve"> </w:t>
      </w:r>
      <w:r>
        <w:t>0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months</w:t>
      </w:r>
      <w:r>
        <w:rPr>
          <w:spacing w:val="6"/>
        </w:rPr>
        <w:t xml:space="preserve"> </w:t>
      </w:r>
      <w:r>
        <w:rPr>
          <w:spacing w:val="-1"/>
        </w:rPr>
        <w:t>old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1"/>
        </w:rPr>
        <w:t>online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immediate</w:t>
      </w:r>
      <w:r>
        <w:rPr>
          <w:spacing w:val="5"/>
        </w:rPr>
        <w:t xml:space="preserve"> </w:t>
      </w:r>
      <w:r>
        <w:rPr>
          <w:spacing w:val="-1"/>
        </w:rPr>
        <w:t>access.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Client</w:t>
      </w:r>
      <w:r>
        <w:rPr>
          <w:spacing w:val="9"/>
        </w:rPr>
        <w:t xml:space="preserve"> </w:t>
      </w:r>
      <w:r>
        <w:rPr>
          <w:spacing w:val="-1"/>
        </w:rPr>
        <w:t>notices</w:t>
      </w:r>
      <w:r>
        <w:rPr>
          <w:spacing w:val="8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3</w:t>
      </w:r>
      <w:r>
        <w:rPr>
          <w:spacing w:val="39"/>
        </w:rPr>
        <w:t xml:space="preserve"> </w:t>
      </w:r>
      <w:r>
        <w:rPr>
          <w:spacing w:val="-1"/>
        </w:rPr>
        <w:t>months</w:t>
      </w:r>
      <w:r>
        <w:rPr>
          <w:spacing w:val="44"/>
        </w:rPr>
        <w:t xml:space="preserve"> </w:t>
      </w:r>
      <w:r>
        <w:rPr>
          <w:spacing w:val="-1"/>
        </w:rPr>
        <w:t>old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2"/>
        </w:rPr>
        <w:t>available</w:t>
      </w:r>
      <w:r>
        <w:rPr>
          <w:spacing w:val="44"/>
        </w:rPr>
        <w:t xml:space="preserve"> </w:t>
      </w:r>
      <w:r>
        <w:rPr>
          <w:spacing w:val="-1"/>
        </w:rPr>
        <w:t>online</w:t>
      </w:r>
      <w:r>
        <w:rPr>
          <w:spacing w:val="43"/>
        </w:rPr>
        <w:t xml:space="preserve"> </w:t>
      </w:r>
      <w:r>
        <w:rPr>
          <w:spacing w:val="-2"/>
        </w:rPr>
        <w:t>when</w:t>
      </w:r>
      <w:r>
        <w:rPr>
          <w:spacing w:val="46"/>
        </w:rPr>
        <w:t xml:space="preserve"> </w:t>
      </w:r>
      <w:r>
        <w:rPr>
          <w:spacing w:val="-1"/>
        </w:rPr>
        <w:t>requested</w:t>
      </w:r>
      <w:r>
        <w:rPr>
          <w:spacing w:val="41"/>
        </w:rPr>
        <w:t xml:space="preserve"> </w:t>
      </w:r>
      <w:r>
        <w:rPr>
          <w:spacing w:val="-2"/>
        </w:rPr>
        <w:t>within</w:t>
      </w:r>
      <w:r>
        <w:rPr>
          <w:spacing w:val="43"/>
        </w:rPr>
        <w:t xml:space="preserve"> </w:t>
      </w:r>
      <w:r>
        <w:rPr>
          <w:spacing w:val="-1"/>
        </w:rPr>
        <w:t>one</w:t>
      </w:r>
      <w:r>
        <w:rPr>
          <w:spacing w:val="46"/>
        </w:rPr>
        <w:t xml:space="preserve"> </w:t>
      </w:r>
      <w:r>
        <w:rPr>
          <w:spacing w:val="-2"/>
        </w:rPr>
        <w:t>day.</w:t>
      </w:r>
      <w:r>
        <w:rPr>
          <w:spacing w:val="28"/>
        </w:rPr>
        <w:t xml:space="preserve"> </w:t>
      </w:r>
      <w:r>
        <w:rPr>
          <w:spacing w:val="-1"/>
        </w:rPr>
        <w:t>Client</w:t>
      </w:r>
      <w:r>
        <w:rPr>
          <w:spacing w:val="43"/>
        </w:rPr>
        <w:t xml:space="preserve"> </w:t>
      </w:r>
      <w:r>
        <w:rPr>
          <w:spacing w:val="-1"/>
        </w:rPr>
        <w:t>notices</w:t>
      </w:r>
      <w:r>
        <w:rPr>
          <w:spacing w:val="41"/>
        </w:rPr>
        <w:t xml:space="preserve"> </w:t>
      </w:r>
      <w:r>
        <w:rPr>
          <w:spacing w:val="-2"/>
        </w:rPr>
        <w:t>older</w:t>
      </w:r>
      <w:r>
        <w:rPr>
          <w:spacing w:val="42"/>
        </w:rPr>
        <w:t xml:space="preserve"> </w:t>
      </w:r>
      <w:r>
        <w:rPr>
          <w:spacing w:val="-1"/>
        </w:rPr>
        <w:t>than</w:t>
      </w:r>
      <w:r>
        <w:rPr>
          <w:spacing w:val="41"/>
        </w:rPr>
        <w:t xml:space="preserve"> </w:t>
      </w:r>
      <w:r>
        <w:t>3</w:t>
      </w:r>
      <w:r>
        <w:rPr>
          <w:spacing w:val="85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purged.</w:t>
      </w:r>
    </w:p>
    <w:p w:rsidR="00DC7C5F" w:rsidRDefault="009A2EA8">
      <w:pPr>
        <w:pStyle w:val="BodyText"/>
        <w:ind w:left="103"/>
      </w:pPr>
      <w:r>
        <w:rPr>
          <w:spacing w:val="-1"/>
        </w:rPr>
        <w:t>Retention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keeping</w:t>
      </w:r>
      <w:r>
        <w:rPr>
          <w:spacing w:val="10"/>
        </w:rPr>
        <w:t xml:space="preserve"> </w:t>
      </w:r>
      <w:r>
        <w:rPr>
          <w:spacing w:val="-1"/>
        </w:rPr>
        <w:t>possession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records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established</w:t>
      </w:r>
      <w:r>
        <w:rPr>
          <w:spacing w:val="8"/>
        </w:rPr>
        <w:t xml:space="preserve"> </w:t>
      </w:r>
      <w:r>
        <w:rPr>
          <w:spacing w:val="-1"/>
        </w:rPr>
        <w:t>format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paper,</w:t>
      </w:r>
      <w:r>
        <w:rPr>
          <w:spacing w:val="7"/>
        </w:rPr>
        <w:t xml:space="preserve"> </w:t>
      </w:r>
      <w:r>
        <w:rPr>
          <w:spacing w:val="-1"/>
        </w:rPr>
        <w:t>microfilm,</w:t>
      </w:r>
      <w:r>
        <w:rPr>
          <w:spacing w:val="9"/>
        </w:rPr>
        <w:t xml:space="preserve"> </w:t>
      </w:r>
      <w:r>
        <w:rPr>
          <w:spacing w:val="-1"/>
        </w:rPr>
        <w:t>electronic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rPr>
          <w:spacing w:val="-1"/>
        </w:rPr>
        <w:t>formats.</w:t>
      </w:r>
    </w:p>
    <w:p w:rsidR="00DC7C5F" w:rsidRDefault="009A2EA8">
      <w:pPr>
        <w:pStyle w:val="BodyText"/>
        <w:ind w:left="103"/>
      </w:pP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period</w:t>
      </w:r>
      <w:r>
        <w:t xml:space="preserve"> –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amount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that records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:rsidR="00DC7C5F" w:rsidRDefault="009A2EA8">
      <w:pPr>
        <w:pStyle w:val="BodyText"/>
        <w:spacing w:before="118" w:line="242" w:lineRule="auto"/>
        <w:ind w:left="103"/>
      </w:pPr>
      <w:r>
        <w:rPr>
          <w:spacing w:val="-1"/>
        </w:rPr>
        <w:t>Disposition</w:t>
      </w:r>
      <w:r>
        <w:rPr>
          <w:spacing w:val="39"/>
        </w:rPr>
        <w:t xml:space="preserve"> </w:t>
      </w:r>
      <w:r>
        <w:rPr>
          <w:sz w:val="28"/>
          <w:szCs w:val="28"/>
        </w:rPr>
        <w:t>–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</w:rPr>
        <w:t>arranging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records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form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shredding,</w:t>
      </w:r>
      <w:r>
        <w:rPr>
          <w:spacing w:val="21"/>
        </w:rPr>
        <w:t xml:space="preserve"> </w:t>
      </w:r>
      <w:r>
        <w:rPr>
          <w:spacing w:val="-1"/>
        </w:rPr>
        <w:t>deleting</w:t>
      </w:r>
      <w:r>
        <w:rPr>
          <w:spacing w:val="24"/>
        </w:rPr>
        <w:t xml:space="preserve"> </w:t>
      </w:r>
      <w:r>
        <w:rPr>
          <w:spacing w:val="-2"/>
        </w:rPr>
        <w:t>via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purge</w:t>
      </w:r>
      <w:r>
        <w:rPr>
          <w:spacing w:val="55"/>
        </w:rPr>
        <w:t xml:space="preserve"> </w:t>
      </w:r>
      <w:r>
        <w:rPr>
          <w:spacing w:val="-1"/>
        </w:rPr>
        <w:t>program, migrating</w:t>
      </w:r>
      <w:r>
        <w:t xml:space="preserve"> to a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sending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 xml:space="preserve">Archives </w:t>
      </w:r>
      <w:r>
        <w:t>for</w:t>
      </w:r>
      <w:r>
        <w:rPr>
          <w:spacing w:val="-1"/>
        </w:rPr>
        <w:t xml:space="preserve"> permanent preservation.</w:t>
      </w:r>
    </w:p>
    <w:p w:rsidR="00DC7C5F" w:rsidRDefault="00DC7C5F">
      <w:pPr>
        <w:rPr>
          <w:rFonts w:ascii="Arial" w:eastAsia="Arial" w:hAnsi="Arial" w:cs="Arial"/>
        </w:rPr>
      </w:pPr>
    </w:p>
    <w:p w:rsidR="00DC7C5F" w:rsidRDefault="00DC7C5F">
      <w:pPr>
        <w:spacing w:before="5"/>
        <w:rPr>
          <w:rFonts w:ascii="Arial" w:eastAsia="Arial" w:hAnsi="Arial" w:cs="Arial"/>
          <w:sz w:val="26"/>
          <w:szCs w:val="26"/>
        </w:rPr>
      </w:pPr>
    </w:p>
    <w:p w:rsidR="00DC7C5F" w:rsidRDefault="009A2EA8">
      <w:pPr>
        <w:pStyle w:val="Heading1"/>
        <w:ind w:left="103"/>
        <w:rPr>
          <w:b w:val="0"/>
          <w:bCs w:val="0"/>
        </w:rPr>
      </w:pPr>
      <w:r>
        <w:rPr>
          <w:spacing w:val="-1"/>
        </w:rPr>
        <w:t>Standard:</w:t>
      </w:r>
    </w:p>
    <w:p w:rsidR="00DC7C5F" w:rsidRDefault="00DC7C5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DC7C5F" w:rsidRDefault="009A2EA8">
      <w:pPr>
        <w:pStyle w:val="Heading2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2"/>
        </w:rPr>
        <w:t>Cycle</w:t>
      </w:r>
      <w:r>
        <w:rPr>
          <w:spacing w:val="3"/>
        </w:rPr>
        <w:t xml:space="preserve"> </w:t>
      </w:r>
      <w:r>
        <w:rPr>
          <w:spacing w:val="-1"/>
        </w:rPr>
        <w:t>Approach</w:t>
      </w:r>
    </w:p>
    <w:p w:rsidR="00DC7C5F" w:rsidRDefault="00DC7C5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DC7C5F" w:rsidRDefault="009A2EA8">
      <w:pPr>
        <w:pStyle w:val="BodyText"/>
        <w:spacing w:before="0"/>
        <w:ind w:left="104" w:right="269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jointly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Program Office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develop</w:t>
      </w:r>
      <w:r>
        <w:t xml:space="preserve"> </w:t>
      </w:r>
      <w:r>
        <w:rPr>
          <w:spacing w:val="-1"/>
        </w:rPr>
        <w:t>an</w:t>
      </w:r>
      <w:r>
        <w:rPr>
          <w:spacing w:val="7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Cycle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55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stage.</w:t>
      </w:r>
    </w:p>
    <w:p w:rsidR="00DC7C5F" w:rsidRDefault="00DC7C5F">
      <w:pPr>
        <w:rPr>
          <w:rFonts w:ascii="Arial" w:eastAsia="Arial" w:hAnsi="Arial" w:cs="Arial"/>
        </w:rPr>
      </w:pPr>
    </w:p>
    <w:p w:rsidR="00DC7C5F" w:rsidRDefault="00DC7C5F">
      <w:pPr>
        <w:spacing w:before="1"/>
        <w:rPr>
          <w:rFonts w:ascii="Arial" w:eastAsia="Arial" w:hAnsi="Arial" w:cs="Arial"/>
          <w:sz w:val="24"/>
          <w:szCs w:val="24"/>
        </w:rPr>
      </w:pPr>
    </w:p>
    <w:p w:rsidR="00DC7C5F" w:rsidRDefault="009A2EA8">
      <w:pPr>
        <w:pStyle w:val="Heading2"/>
        <w:rPr>
          <w:b w:val="0"/>
          <w:bCs w:val="0"/>
        </w:rPr>
      </w:pPr>
      <w:r>
        <w:rPr>
          <w:spacing w:val="-1"/>
        </w:rPr>
        <w:t>HHS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DC</w:t>
      </w:r>
      <w:r>
        <w:t xml:space="preserve"> </w:t>
      </w:r>
      <w:r>
        <w:rPr>
          <w:spacing w:val="-1"/>
        </w:rPr>
        <w:t>Roles</w:t>
      </w:r>
      <w:r>
        <w:rPr>
          <w:spacing w:val="1"/>
        </w:rPr>
        <w:t xml:space="preserve"> </w:t>
      </w:r>
      <w:r>
        <w:rPr>
          <w:spacing w:val="-1"/>
        </w:rPr>
        <w:t>and/</w:t>
      </w:r>
      <w:r>
        <w:t xml:space="preserve"> </w:t>
      </w:r>
      <w:r>
        <w:rPr>
          <w:spacing w:val="-1"/>
        </w:rPr>
        <w:t>Responsibilities</w:t>
      </w:r>
    </w:p>
    <w:p w:rsidR="00DC7C5F" w:rsidRDefault="00DC7C5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DC7C5F" w:rsidRDefault="009A2EA8">
      <w:pPr>
        <w:pStyle w:val="BodyText"/>
        <w:spacing w:before="0"/>
        <w:ind w:left="104"/>
      </w:pP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for:</w:t>
      </w:r>
    </w:p>
    <w:p w:rsidR="00DC7C5F" w:rsidRDefault="009A2EA8">
      <w:pPr>
        <w:pStyle w:val="BodyText"/>
        <w:numPr>
          <w:ilvl w:val="0"/>
          <w:numId w:val="1"/>
        </w:numPr>
        <w:tabs>
          <w:tab w:val="left" w:pos="825"/>
        </w:tabs>
        <w:spacing w:before="121" w:line="239" w:lineRule="auto"/>
        <w:ind w:left="823" w:right="269" w:hanging="359"/>
      </w:pP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jointly with</w:t>
      </w:r>
      <w:r>
        <w:t xml:space="preserve"> </w:t>
      </w:r>
      <w:r>
        <w:rPr>
          <w:spacing w:val="-1"/>
        </w:rPr>
        <w:t>Program Offices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Departments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Health (DOH),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DHS),</w:t>
      </w:r>
      <w:r>
        <w:rPr>
          <w:spacing w:val="51"/>
        </w:rPr>
        <w:t xml:space="preserve"> </w:t>
      </w:r>
      <w:r>
        <w:rPr>
          <w:spacing w:val="-1"/>
        </w:rPr>
        <w:t>Aging</w:t>
      </w:r>
      <w:r>
        <w:t xml:space="preserve"> </w:t>
      </w:r>
      <w:r>
        <w:rPr>
          <w:spacing w:val="-1"/>
        </w:rPr>
        <w:t>(PDA), Drug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Programs (DDAP)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Military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Veterans</w:t>
      </w:r>
      <w:r>
        <w:rPr>
          <w:spacing w:val="1"/>
        </w:rPr>
        <w:t xml:space="preserve"> </w:t>
      </w:r>
      <w:r>
        <w:rPr>
          <w:spacing w:val="-1"/>
        </w:rPr>
        <w:t xml:space="preserve">Affairs </w:t>
      </w:r>
      <w:r>
        <w:rPr>
          <w:spacing w:val="-2"/>
        </w:rPr>
        <w:t>(DMVA)</w:t>
      </w:r>
      <w:r>
        <w:rPr>
          <w:spacing w:val="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series,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creating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spacing w:val="-2"/>
        </w:rPr>
        <w:t xml:space="preserve">using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hyperlink r:id="rId12">
        <w:r>
          <w:rPr>
            <w:color w:val="0000FF"/>
            <w:spacing w:val="-1"/>
            <w:u w:val="single" w:color="0000FF"/>
          </w:rPr>
          <w:t>Records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Management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Forms</w:t>
        </w:r>
      </w:hyperlink>
      <w:r>
        <w:rPr>
          <w:spacing w:val="-1"/>
        </w:rPr>
        <w:t>.</w:t>
      </w:r>
    </w:p>
    <w:p w:rsidR="00DC7C5F" w:rsidRDefault="009A2EA8">
      <w:pPr>
        <w:pStyle w:val="BodyText"/>
        <w:numPr>
          <w:ilvl w:val="0"/>
          <w:numId w:val="1"/>
        </w:numPr>
        <w:tabs>
          <w:tab w:val="left" w:pos="825"/>
        </w:tabs>
        <w:spacing w:before="141" w:line="252" w:lineRule="exact"/>
        <w:ind w:right="123" w:hanging="360"/>
      </w:pPr>
      <w:r>
        <w:rPr>
          <w:spacing w:val="-1"/>
        </w:rPr>
        <w:t>Identifying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rPr>
          <w:spacing w:val="-1"/>
        </w:rPr>
        <w:t>title, item</w:t>
      </w:r>
      <w:r>
        <w:rPr>
          <w:spacing w:val="2"/>
        </w:rPr>
        <w:t xml:space="preserve"> </w:t>
      </w:r>
      <w:r>
        <w:rPr>
          <w:spacing w:val="-2"/>
        </w:rPr>
        <w:t>number,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MD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210.9</w:t>
        </w:r>
      </w:hyperlink>
      <w:r>
        <w:rPr>
          <w:color w:val="0000FF"/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Commonwealth’s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Schedule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r>
        <w:t xml:space="preserve">the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Records</w:t>
      </w:r>
      <w:r>
        <w:rPr>
          <w:spacing w:val="30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presenting</w:t>
      </w:r>
      <w:r>
        <w:t xml:space="preserve"> </w:t>
      </w:r>
      <w:r>
        <w:rPr>
          <w:spacing w:val="-1"/>
        </w:rPr>
        <w:t>Archive</w:t>
      </w:r>
      <w:r>
        <w:t xml:space="preserve"> </w:t>
      </w:r>
      <w:r>
        <w:rPr>
          <w:spacing w:val="-2"/>
        </w:rPr>
        <w:t>Purge</w:t>
      </w:r>
      <w:r>
        <w:rPr>
          <w:spacing w:val="62"/>
        </w:rPr>
        <w:t xml:space="preserve"> </w:t>
      </w:r>
      <w:r>
        <w:rPr>
          <w:spacing w:val="-1"/>
        </w:rPr>
        <w:t xml:space="preserve">Requirements 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Architecture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Board.</w:t>
      </w:r>
    </w:p>
    <w:p w:rsidR="00DC7C5F" w:rsidRDefault="009A2EA8">
      <w:pPr>
        <w:pStyle w:val="BodyText"/>
        <w:numPr>
          <w:ilvl w:val="0"/>
          <w:numId w:val="1"/>
        </w:numPr>
        <w:tabs>
          <w:tab w:val="left" w:pos="825"/>
        </w:tabs>
        <w:spacing w:before="117"/>
        <w:ind w:hanging="360"/>
      </w:pPr>
      <w:r>
        <w:rPr>
          <w:spacing w:val="-1"/>
        </w:rPr>
        <w:t>Creating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purge</w:t>
      </w:r>
      <w:r>
        <w:rPr>
          <w:spacing w:val="-2"/>
        </w:rPr>
        <w:t xml:space="preserve"> program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reaching</w:t>
      </w:r>
      <w:r>
        <w:t xml:space="preserve"> </w:t>
      </w:r>
      <w:r>
        <w:rPr>
          <w:spacing w:val="-1"/>
        </w:rPr>
        <w:t>their retention</w:t>
      </w:r>
      <w:r>
        <w:t xml:space="preserve"> </w:t>
      </w:r>
      <w:r>
        <w:rPr>
          <w:spacing w:val="-2"/>
        </w:rPr>
        <w:t>period.</w:t>
      </w:r>
    </w:p>
    <w:p w:rsidR="00DC7C5F" w:rsidRDefault="009A2EA8">
      <w:pPr>
        <w:pStyle w:val="BodyText"/>
        <w:numPr>
          <w:ilvl w:val="0"/>
          <w:numId w:val="1"/>
        </w:numPr>
        <w:tabs>
          <w:tab w:val="left" w:pos="825"/>
        </w:tabs>
        <w:ind w:hanging="360"/>
      </w:pPr>
      <w:r>
        <w:rPr>
          <w:spacing w:val="-1"/>
        </w:rPr>
        <w:t>Arranging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purge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 xml:space="preserve">to </w:t>
      </w:r>
      <w:r>
        <w:rPr>
          <w:spacing w:val="-1"/>
        </w:rPr>
        <w:t>execute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basis.</w:t>
      </w:r>
    </w:p>
    <w:p w:rsidR="00DC7C5F" w:rsidRDefault="00DC7C5F">
      <w:pPr>
        <w:sectPr w:rsidR="00DC7C5F">
          <w:pgSz w:w="12240" w:h="15840"/>
          <w:pgMar w:top="1260" w:right="760" w:bottom="960" w:left="760" w:header="0" w:footer="766" w:gutter="0"/>
          <w:cols w:space="720"/>
        </w:sectPr>
      </w:pPr>
    </w:p>
    <w:p w:rsidR="00DC7C5F" w:rsidRDefault="009A2EA8">
      <w:pPr>
        <w:pStyle w:val="Heading1"/>
        <w:spacing w:before="109"/>
        <w:rPr>
          <w:b w:val="0"/>
          <w:bCs w:val="0"/>
        </w:rPr>
      </w:pPr>
      <w:r>
        <w:rPr>
          <w:spacing w:val="-1"/>
        </w:rPr>
        <w:lastRenderedPageBreak/>
        <w:t>Exemptions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Standard:</w:t>
      </w:r>
    </w:p>
    <w:p w:rsidR="00DC7C5F" w:rsidRDefault="009A2EA8">
      <w:pPr>
        <w:pStyle w:val="BodyText"/>
        <w:spacing w:before="0"/>
        <w:ind w:left="104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:rsidR="00DC7C5F" w:rsidRDefault="00DC7C5F">
      <w:pPr>
        <w:spacing w:before="11"/>
        <w:rPr>
          <w:rFonts w:ascii="Arial" w:eastAsia="Arial" w:hAnsi="Arial" w:cs="Arial"/>
          <w:sz w:val="21"/>
          <w:szCs w:val="21"/>
        </w:rPr>
      </w:pPr>
    </w:p>
    <w:p w:rsidR="00DC7C5F" w:rsidRDefault="009A2EA8">
      <w:pPr>
        <w:pStyle w:val="Heading1"/>
        <w:rPr>
          <w:b w:val="0"/>
          <w:bCs w:val="0"/>
        </w:rPr>
      </w:pPr>
      <w:r>
        <w:rPr>
          <w:spacing w:val="-1"/>
        </w:rPr>
        <w:t>Refresh</w:t>
      </w:r>
      <w:r>
        <w:t xml:space="preserve"> </w:t>
      </w:r>
      <w:r>
        <w:rPr>
          <w:spacing w:val="-2"/>
        </w:rPr>
        <w:t>Schedule:</w:t>
      </w:r>
    </w:p>
    <w:p w:rsidR="00DC7C5F" w:rsidRDefault="009A2EA8">
      <w:pPr>
        <w:pStyle w:val="BodyText"/>
        <w:spacing w:before="120"/>
        <w:ind w:left="104"/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referenced</w:t>
      </w:r>
      <w:r>
        <w:rPr>
          <w:spacing w:val="3"/>
        </w:rPr>
        <w:t xml:space="preserve"> </w:t>
      </w:r>
      <w:r>
        <w:rPr>
          <w:spacing w:val="-1"/>
        </w:rPr>
        <w:t>documentation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61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 xml:space="preserve">HHS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2"/>
        </w:rPr>
        <w:t xml:space="preserve"> </w:t>
      </w:r>
      <w:r>
        <w:rPr>
          <w:spacing w:val="-1"/>
        </w:rPr>
        <w:t>Domain</w:t>
      </w:r>
      <w:r>
        <w:t xml:space="preserve"> </w:t>
      </w:r>
      <w:r>
        <w:rPr>
          <w:spacing w:val="-1"/>
        </w:rPr>
        <w:t>Leads.</w:t>
      </w:r>
    </w:p>
    <w:p w:rsidR="00DC7C5F" w:rsidRDefault="009A2EA8">
      <w:pPr>
        <w:pStyle w:val="Heading1"/>
        <w:spacing w:before="120"/>
        <w:rPr>
          <w:b w:val="0"/>
          <w:bCs w:val="0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Revision</w:t>
      </w:r>
      <w:r>
        <w:t xml:space="preserve"> </w:t>
      </w:r>
      <w:r>
        <w:rPr>
          <w:spacing w:val="-2"/>
        </w:rPr>
        <w:t>Log:</w:t>
      </w:r>
    </w:p>
    <w:p w:rsidR="00DC7C5F" w:rsidRDefault="00DC7C5F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89"/>
        <w:gridCol w:w="4181"/>
        <w:gridCol w:w="3120"/>
      </w:tblGrid>
      <w:tr w:rsidR="00DC7C5F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DC7C5F" w:rsidRDefault="009A2EA8">
            <w:pPr>
              <w:pStyle w:val="TableParagraph"/>
              <w:spacing w:before="71"/>
              <w:ind w:left="469" w:right="304" w:hanging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DC7C5F" w:rsidRDefault="009A2EA8">
            <w:pPr>
              <w:pStyle w:val="TableParagraph"/>
              <w:spacing w:before="71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DC7C5F" w:rsidRDefault="009A2EA8">
            <w:pPr>
              <w:pStyle w:val="TableParagraph"/>
              <w:spacing w:before="71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:rsidR="00DC7C5F" w:rsidRDefault="009A2EA8">
            <w:pPr>
              <w:pStyle w:val="TableParagraph"/>
              <w:spacing w:before="71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DC7C5F">
        <w:trPr>
          <w:trHeight w:hRule="exact" w:val="38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6/12/2008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Initial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Gillingham</w:t>
            </w:r>
          </w:p>
        </w:tc>
      </w:tr>
      <w:tr w:rsidR="00DC7C5F">
        <w:trPr>
          <w:trHeight w:hRule="exact" w:val="38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9/10/2008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Revisions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Gillingham</w:t>
            </w:r>
          </w:p>
        </w:tc>
      </w:tr>
      <w:tr w:rsidR="00DC7C5F">
        <w:trPr>
          <w:trHeight w:hRule="exact" w:val="842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04/24/2009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Revisions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SQL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group,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Oracle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servers,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Tiered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storage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definitions.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Gillingham</w:t>
            </w:r>
          </w:p>
        </w:tc>
      </w:tr>
      <w:tr w:rsidR="00DC7C5F">
        <w:trPr>
          <w:trHeight w:hRule="exact" w:val="38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08/30/2016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Rewritten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Gillingham</w:t>
            </w:r>
          </w:p>
        </w:tc>
      </w:tr>
      <w:tr w:rsidR="00DC7C5F">
        <w:trPr>
          <w:trHeight w:hRule="exact" w:val="614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05/03/2019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Organization,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content.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9A2EA8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Gillingham</w:t>
            </w:r>
          </w:p>
        </w:tc>
      </w:tr>
      <w:tr w:rsidR="00DC7C5F">
        <w:trPr>
          <w:trHeight w:hRule="exact" w:val="402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Pr="00D7696C" w:rsidRDefault="00D7696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</w:t>
            </w:r>
            <w:r w:rsidRPr="00D7696C">
              <w:rPr>
                <w:rFonts w:ascii="Arial" w:hAnsi="Arial" w:cs="Arial"/>
                <w:sz w:val="20"/>
                <w:szCs w:val="20"/>
              </w:rPr>
              <w:t>07/</w:t>
            </w:r>
            <w:r w:rsidR="003B02E2">
              <w:rPr>
                <w:rFonts w:ascii="Arial" w:hAnsi="Arial" w:cs="Arial"/>
                <w:sz w:val="20"/>
                <w:szCs w:val="20"/>
              </w:rPr>
              <w:t>10</w:t>
            </w:r>
            <w:r w:rsidRPr="00D769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D7696C">
            <w:r>
              <w:t xml:space="preserve">       2.2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D7696C">
            <w:r>
              <w:t xml:space="preserve">  Reviewed content.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C5F" w:rsidRDefault="00D7696C">
            <w:r>
              <w:t xml:space="preserve"> </w:t>
            </w:r>
            <w:r w:rsidRPr="00D7696C">
              <w:t>P. Gillingham</w:t>
            </w:r>
          </w:p>
        </w:tc>
      </w:tr>
    </w:tbl>
    <w:p w:rsidR="00000FC2" w:rsidRDefault="00000FC2"/>
    <w:sectPr w:rsidR="00000FC2">
      <w:pgSz w:w="12240" w:h="15840"/>
      <w:pgMar w:top="1500" w:right="760" w:bottom="960" w:left="76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C2" w:rsidRDefault="009A2EA8">
      <w:r>
        <w:separator/>
      </w:r>
    </w:p>
  </w:endnote>
  <w:endnote w:type="continuationSeparator" w:id="0">
    <w:p w:rsidR="00000FC2" w:rsidRDefault="009A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C5F" w:rsidRDefault="003B02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2pt;margin-top:742.7pt;width:177.8pt;height:14pt;z-index:-6688;mso-position-horizontal-relative:page;mso-position-vertical-relative:page" filled="f" stroked="f">
          <v:textbox inset="0,0,0,0">
            <w:txbxContent>
              <w:p w:rsidR="00DC7C5F" w:rsidRDefault="009A2EA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Information</w:t>
                </w:r>
                <w:r>
                  <w:rPr>
                    <w:rFonts w:ascii="Times New Roman"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Life Cycle</w:t>
                </w:r>
                <w:r>
                  <w:rPr>
                    <w:rFonts w:ascii="Times New Roman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>Management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19.85pt;margin-top:742.7pt;width:56.25pt;height:14pt;z-index:-6664;mso-position-horizontal-relative:page;mso-position-vertical-relative:page" filled="f" stroked="f">
          <v:textbox inset="0,0,0,0">
            <w:txbxContent>
              <w:p w:rsidR="00DC7C5F" w:rsidRDefault="009A2EA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C2" w:rsidRDefault="009A2EA8">
      <w:r>
        <w:separator/>
      </w:r>
    </w:p>
  </w:footnote>
  <w:footnote w:type="continuationSeparator" w:id="0">
    <w:p w:rsidR="00000FC2" w:rsidRDefault="009A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E5F"/>
    <w:multiLevelType w:val="hybridMultilevel"/>
    <w:tmpl w:val="D248C1A8"/>
    <w:lvl w:ilvl="0" w:tplc="D9FC3E48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2"/>
        <w:szCs w:val="22"/>
      </w:rPr>
    </w:lvl>
    <w:lvl w:ilvl="1" w:tplc="9D9C06A0">
      <w:start w:val="1"/>
      <w:numFmt w:val="bullet"/>
      <w:lvlText w:val="•"/>
      <w:lvlJc w:val="left"/>
      <w:pPr>
        <w:ind w:left="1815" w:hanging="361"/>
      </w:pPr>
      <w:rPr>
        <w:rFonts w:hint="default"/>
      </w:rPr>
    </w:lvl>
    <w:lvl w:ilvl="2" w:tplc="9B8816DE">
      <w:start w:val="1"/>
      <w:numFmt w:val="bullet"/>
      <w:lvlText w:val="•"/>
      <w:lvlJc w:val="left"/>
      <w:pPr>
        <w:ind w:left="2807" w:hanging="361"/>
      </w:pPr>
      <w:rPr>
        <w:rFonts w:hint="default"/>
      </w:rPr>
    </w:lvl>
    <w:lvl w:ilvl="3" w:tplc="BD0035E4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EDE63F3E">
      <w:start w:val="1"/>
      <w:numFmt w:val="bullet"/>
      <w:lvlText w:val="•"/>
      <w:lvlJc w:val="left"/>
      <w:pPr>
        <w:ind w:left="4790" w:hanging="361"/>
      </w:pPr>
      <w:rPr>
        <w:rFonts w:hint="default"/>
      </w:rPr>
    </w:lvl>
    <w:lvl w:ilvl="5" w:tplc="9912D7A2">
      <w:start w:val="1"/>
      <w:numFmt w:val="bullet"/>
      <w:lvlText w:val="•"/>
      <w:lvlJc w:val="left"/>
      <w:pPr>
        <w:ind w:left="5782" w:hanging="361"/>
      </w:pPr>
      <w:rPr>
        <w:rFonts w:hint="default"/>
      </w:rPr>
    </w:lvl>
    <w:lvl w:ilvl="6" w:tplc="E8D61098">
      <w:start w:val="1"/>
      <w:numFmt w:val="bullet"/>
      <w:lvlText w:val="•"/>
      <w:lvlJc w:val="left"/>
      <w:pPr>
        <w:ind w:left="6773" w:hanging="361"/>
      </w:pPr>
      <w:rPr>
        <w:rFonts w:hint="default"/>
      </w:rPr>
    </w:lvl>
    <w:lvl w:ilvl="7" w:tplc="DF869E64">
      <w:start w:val="1"/>
      <w:numFmt w:val="bullet"/>
      <w:lvlText w:val="•"/>
      <w:lvlJc w:val="left"/>
      <w:pPr>
        <w:ind w:left="7765" w:hanging="361"/>
      </w:pPr>
      <w:rPr>
        <w:rFonts w:hint="default"/>
      </w:rPr>
    </w:lvl>
    <w:lvl w:ilvl="8" w:tplc="E3A26536">
      <w:start w:val="1"/>
      <w:numFmt w:val="bullet"/>
      <w:lvlText w:val="•"/>
      <w:lvlJc w:val="left"/>
      <w:pPr>
        <w:ind w:left="87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5F"/>
    <w:rsid w:val="00000FC2"/>
    <w:rsid w:val="003B02E2"/>
    <w:rsid w:val="009A2EA8"/>
    <w:rsid w:val="00A9282D"/>
    <w:rsid w:val="00D7696C"/>
    <w:rsid w:val="00DC7C5F"/>
    <w:rsid w:val="00E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FAAF7"/>
  <w15:docId w15:val="{461D11C0-EDDA-436E-8BE5-923BF924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2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.pa.gov/Policies/Documents/itp_infrm004.pdf" TargetMode="External"/><Relationship Id="rId13" Type="http://schemas.openxmlformats.org/officeDocument/2006/relationships/hyperlink" Target="http://www.oa.pa.gov/Policies/Documents/m210_9.pd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a.pa.gov/Policies/Documents/itp_infrm001.pdf" TargetMode="External"/><Relationship Id="rId12" Type="http://schemas.openxmlformats.org/officeDocument/2006/relationships/hyperlink" Target="http://www.phmc.pa.gov/Archives/Records-Management/Pages/Forms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a.pa.gov/Policies/Documents/opd_infrm005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.pa.gov/Policies/Documents/itp_infrm00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94F2F-6A83-4484-AE76-F43389F8ABFF}"/>
</file>

<file path=customXml/itemProps2.xml><?xml version="1.0" encoding="utf-8"?>
<ds:datastoreItem xmlns:ds="http://schemas.openxmlformats.org/officeDocument/2006/customXml" ds:itemID="{6CFE4BE7-CA96-499A-9099-F698AA47708F}"/>
</file>

<file path=customXml/itemProps3.xml><?xml version="1.0" encoding="utf-8"?>
<ds:datastoreItem xmlns:ds="http://schemas.openxmlformats.org/officeDocument/2006/customXml" ds:itemID="{EE88CEB5-1F5D-4EAA-B7DF-8F60143D0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Life Cycle Management STD-DMS005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Life Cycle Management STD-DMS005</dc:title>
  <dc:subject>Information Life Cycle Management STD-DMS005</dc:subject>
  <dc:creator>Enterprise Network Security Section</dc:creator>
  <cp:keywords>Information Life Cycle Management STD-DMS005</cp:keywords>
  <cp:lastModifiedBy>Gillingham, Patricia</cp:lastModifiedBy>
  <cp:revision>5</cp:revision>
  <dcterms:created xsi:type="dcterms:W3CDTF">2020-07-06T15:39:00Z</dcterms:created>
  <dcterms:modified xsi:type="dcterms:W3CDTF">2020-07-10T20:06:00Z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2020-07-06T00:00:00Z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161400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