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0E081" w14:textId="77777777" w:rsidR="003262D1" w:rsidRPr="008E03E3" w:rsidRDefault="003262D1" w:rsidP="004544BE">
      <w:pPr>
        <w:pStyle w:val="Heading1"/>
        <w:jc w:val="center"/>
        <w:rPr>
          <w:sz w:val="48"/>
          <w:szCs w:val="48"/>
        </w:rPr>
      </w:pPr>
      <w:r w:rsidRPr="008E03E3">
        <w:rPr>
          <w:sz w:val="48"/>
          <w:szCs w:val="48"/>
        </w:rPr>
        <w:t>COMMONWEALTH OF PENNSYLVANIA</w:t>
      </w:r>
    </w:p>
    <w:p w14:paraId="053192B7" w14:textId="1F96A052" w:rsidR="003262D1" w:rsidRDefault="000C5210" w:rsidP="000C5210">
      <w:pPr>
        <w:pStyle w:val="Heading1"/>
        <w:jc w:val="center"/>
        <w:rPr>
          <w:sz w:val="40"/>
          <w:szCs w:val="40"/>
        </w:rPr>
      </w:pPr>
      <w:r w:rsidRPr="008E03E3">
        <w:rPr>
          <w:sz w:val="40"/>
          <w:szCs w:val="40"/>
        </w:rPr>
        <w:t>HEALTH &amp;</w:t>
      </w:r>
      <w:r w:rsidR="003262D1" w:rsidRPr="008E03E3">
        <w:rPr>
          <w:sz w:val="40"/>
          <w:szCs w:val="40"/>
        </w:rPr>
        <w:t xml:space="preserve"> HUMAN SERVICES</w:t>
      </w:r>
      <w:r w:rsidRPr="008E03E3">
        <w:rPr>
          <w:sz w:val="40"/>
          <w:szCs w:val="40"/>
        </w:rPr>
        <w:t xml:space="preserve"> DELIVERY CENTER</w:t>
      </w:r>
    </w:p>
    <w:p w14:paraId="7091365D" w14:textId="77777777" w:rsidR="00594429" w:rsidRPr="00594429" w:rsidRDefault="00594429" w:rsidP="00594429"/>
    <w:p w14:paraId="59D62A2E" w14:textId="77777777" w:rsidR="003262D1" w:rsidRPr="008E03E3" w:rsidRDefault="003262D1" w:rsidP="004544BE">
      <w:pPr>
        <w:pStyle w:val="Heading1"/>
        <w:jc w:val="center"/>
        <w:rPr>
          <w:rFonts w:ascii="Impact" w:hAnsi="Impact"/>
          <w:sz w:val="40"/>
          <w:szCs w:val="40"/>
        </w:rPr>
      </w:pPr>
      <w:r w:rsidRPr="008E03E3">
        <w:rPr>
          <w:rFonts w:ascii="Impact" w:hAnsi="Impact"/>
          <w:sz w:val="40"/>
          <w:szCs w:val="40"/>
        </w:rPr>
        <w:t>INFORMAT</w:t>
      </w:r>
      <w:r w:rsidRPr="00B75ABE">
        <w:rPr>
          <w:rFonts w:ascii="Impact" w:hAnsi="Impact"/>
          <w:sz w:val="40"/>
          <w:szCs w:val="40"/>
        </w:rPr>
        <w:t xml:space="preserve">ION </w:t>
      </w:r>
      <w:r w:rsidRPr="008E03E3">
        <w:rPr>
          <w:rFonts w:ascii="Impact" w:hAnsi="Impact"/>
          <w:sz w:val="40"/>
          <w:szCs w:val="40"/>
        </w:rPr>
        <w:t>TECHNOLOGY PROCEDURE</w:t>
      </w:r>
    </w:p>
    <w:p w14:paraId="1C1048A2" w14:textId="77777777" w:rsidR="00417080" w:rsidRPr="000822A9" w:rsidRDefault="00417080" w:rsidP="00417080"/>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417080" w:rsidRPr="000822A9" w14:paraId="18DB3B73" w14:textId="77777777" w:rsidTr="002A65FA">
        <w:trPr>
          <w:jc w:val="center"/>
        </w:trPr>
        <w:tc>
          <w:tcPr>
            <w:tcW w:w="4428" w:type="dxa"/>
            <w:tcBorders>
              <w:left w:val="nil"/>
              <w:bottom w:val="nil"/>
            </w:tcBorders>
            <w:shd w:val="clear" w:color="auto" w:fill="auto"/>
          </w:tcPr>
          <w:p w14:paraId="55AC795A" w14:textId="77777777" w:rsidR="00B33063" w:rsidRDefault="00417080" w:rsidP="002A65FA">
            <w:pPr>
              <w:pStyle w:val="Header"/>
              <w:tabs>
                <w:tab w:val="clear" w:pos="4320"/>
                <w:tab w:val="clear" w:pos="8640"/>
              </w:tabs>
            </w:pPr>
            <w:r w:rsidRPr="000822A9">
              <w:t xml:space="preserve">Name of </w:t>
            </w:r>
            <w:r>
              <w:t>Procedure</w:t>
            </w:r>
            <w:r w:rsidRPr="000822A9">
              <w:t>:</w:t>
            </w:r>
          </w:p>
          <w:p w14:paraId="37BF37D5" w14:textId="7153E0AE" w:rsidR="00417080" w:rsidRPr="005828F2" w:rsidRDefault="00B33063" w:rsidP="002A65FA">
            <w:pPr>
              <w:pStyle w:val="Header"/>
              <w:tabs>
                <w:tab w:val="clear" w:pos="4320"/>
                <w:tab w:val="clear" w:pos="8640"/>
              </w:tabs>
              <w:rPr>
                <w:b/>
                <w:sz w:val="22"/>
                <w:szCs w:val="22"/>
              </w:rPr>
            </w:pPr>
            <w:r>
              <w:t xml:space="preserve"> </w:t>
            </w:r>
            <w:r w:rsidR="005828F2">
              <w:t xml:space="preserve">             </w:t>
            </w:r>
            <w:r w:rsidRPr="005828F2">
              <w:rPr>
                <w:b/>
                <w:bCs/>
                <w:sz w:val="22"/>
                <w:szCs w:val="22"/>
              </w:rPr>
              <w:t>Instructions for Completing a</w:t>
            </w:r>
          </w:p>
        </w:tc>
        <w:tc>
          <w:tcPr>
            <w:tcW w:w="5220" w:type="dxa"/>
            <w:tcBorders>
              <w:bottom w:val="nil"/>
              <w:right w:val="nil"/>
            </w:tcBorders>
            <w:shd w:val="clear" w:color="auto" w:fill="auto"/>
          </w:tcPr>
          <w:p w14:paraId="1EE91067" w14:textId="77777777" w:rsidR="005828F2" w:rsidRDefault="00417080" w:rsidP="002A65FA">
            <w:pPr>
              <w:pStyle w:val="Header"/>
              <w:tabs>
                <w:tab w:val="clear" w:pos="4320"/>
                <w:tab w:val="clear" w:pos="8640"/>
              </w:tabs>
              <w:rPr>
                <w:b/>
              </w:rPr>
            </w:pPr>
            <w:r w:rsidRPr="000822A9">
              <w:t>Number:</w:t>
            </w:r>
            <w:r w:rsidR="005828F2" w:rsidRPr="00F256A8">
              <w:rPr>
                <w:b/>
              </w:rPr>
              <w:t xml:space="preserve"> </w:t>
            </w:r>
          </w:p>
          <w:p w14:paraId="3DCDBD12" w14:textId="22549A52" w:rsidR="00417080" w:rsidRPr="000822A9" w:rsidRDefault="005828F2" w:rsidP="002A65FA">
            <w:pPr>
              <w:pStyle w:val="Header"/>
              <w:tabs>
                <w:tab w:val="clear" w:pos="4320"/>
                <w:tab w:val="clear" w:pos="8640"/>
              </w:tabs>
              <w:rPr>
                <w:b/>
              </w:rPr>
            </w:pPr>
            <w:r>
              <w:rPr>
                <w:b/>
              </w:rPr>
              <w:t xml:space="preserve">                          </w:t>
            </w:r>
            <w:r w:rsidRPr="00F256A8">
              <w:rPr>
                <w:b/>
              </w:rPr>
              <w:t>PRO-DMS002</w:t>
            </w:r>
          </w:p>
        </w:tc>
      </w:tr>
      <w:tr w:rsidR="00B33063" w:rsidRPr="000822A9" w14:paraId="2A416EEC" w14:textId="77777777" w:rsidTr="002A65FA">
        <w:trPr>
          <w:trHeight w:val="423"/>
          <w:jc w:val="center"/>
        </w:trPr>
        <w:tc>
          <w:tcPr>
            <w:tcW w:w="4428" w:type="dxa"/>
            <w:tcBorders>
              <w:top w:val="nil"/>
              <w:left w:val="nil"/>
              <w:bottom w:val="single" w:sz="4" w:space="0" w:color="auto"/>
            </w:tcBorders>
            <w:shd w:val="clear" w:color="auto" w:fill="auto"/>
          </w:tcPr>
          <w:p w14:paraId="2D847170" w14:textId="1725B4B0" w:rsidR="00B33063" w:rsidRPr="000822A9" w:rsidRDefault="005828F2" w:rsidP="005828F2">
            <w:pPr>
              <w:rPr>
                <w:b/>
              </w:rPr>
            </w:pPr>
            <w:r>
              <w:rPr>
                <w:rFonts w:ascii="Times New Roman" w:hAnsi="Times New Roman" w:cs="Times New Roman"/>
                <w:b/>
              </w:rPr>
              <w:t xml:space="preserve">                             </w:t>
            </w:r>
            <w:r w:rsidR="00B33063" w:rsidRPr="00F256A8">
              <w:rPr>
                <w:rFonts w:ascii="Times New Roman" w:hAnsi="Times New Roman" w:cs="Times New Roman"/>
                <w:b/>
              </w:rPr>
              <w:t xml:space="preserve"> Database Request</w:t>
            </w:r>
          </w:p>
        </w:tc>
        <w:tc>
          <w:tcPr>
            <w:tcW w:w="5220" w:type="dxa"/>
            <w:tcBorders>
              <w:top w:val="nil"/>
              <w:bottom w:val="single" w:sz="4" w:space="0" w:color="auto"/>
              <w:right w:val="nil"/>
            </w:tcBorders>
            <w:shd w:val="clear" w:color="auto" w:fill="auto"/>
          </w:tcPr>
          <w:p w14:paraId="4D00942D" w14:textId="77777777" w:rsidR="00B33063" w:rsidRPr="000822A9" w:rsidRDefault="00B33063" w:rsidP="00B33063">
            <w:pPr>
              <w:jc w:val="center"/>
              <w:rPr>
                <w:b/>
              </w:rPr>
            </w:pPr>
          </w:p>
        </w:tc>
      </w:tr>
      <w:tr w:rsidR="00B33063" w:rsidRPr="000822A9" w14:paraId="2D8FDB3B" w14:textId="77777777" w:rsidTr="002A65FA">
        <w:trPr>
          <w:jc w:val="center"/>
        </w:trPr>
        <w:tc>
          <w:tcPr>
            <w:tcW w:w="4428" w:type="dxa"/>
            <w:tcBorders>
              <w:left w:val="nil"/>
              <w:bottom w:val="nil"/>
            </w:tcBorders>
            <w:shd w:val="clear" w:color="auto" w:fill="auto"/>
          </w:tcPr>
          <w:p w14:paraId="2B490EC8" w14:textId="77777777" w:rsidR="00B33063" w:rsidRPr="000822A9" w:rsidRDefault="00B33063" w:rsidP="00B33063">
            <w:pPr>
              <w:pStyle w:val="Header"/>
              <w:tabs>
                <w:tab w:val="clear" w:pos="4320"/>
                <w:tab w:val="clear" w:pos="8640"/>
              </w:tabs>
              <w:rPr>
                <w:b/>
              </w:rPr>
            </w:pPr>
            <w:r w:rsidRPr="000822A9">
              <w:t>Domain:</w:t>
            </w:r>
          </w:p>
        </w:tc>
        <w:tc>
          <w:tcPr>
            <w:tcW w:w="5220" w:type="dxa"/>
            <w:tcBorders>
              <w:bottom w:val="nil"/>
              <w:right w:val="nil"/>
            </w:tcBorders>
            <w:shd w:val="clear" w:color="auto" w:fill="auto"/>
          </w:tcPr>
          <w:p w14:paraId="2CC8C73B" w14:textId="77777777" w:rsidR="00B33063" w:rsidRPr="000822A9" w:rsidRDefault="00B33063" w:rsidP="00B33063">
            <w:pPr>
              <w:pStyle w:val="Header"/>
              <w:tabs>
                <w:tab w:val="clear" w:pos="4320"/>
                <w:tab w:val="clear" w:pos="8640"/>
              </w:tabs>
              <w:rPr>
                <w:b/>
              </w:rPr>
            </w:pPr>
            <w:r w:rsidRPr="000822A9">
              <w:t>Category:</w:t>
            </w:r>
          </w:p>
        </w:tc>
      </w:tr>
      <w:tr w:rsidR="00B33063" w:rsidRPr="000822A9" w14:paraId="3E4FAF8D" w14:textId="77777777" w:rsidTr="002A65FA">
        <w:trPr>
          <w:trHeight w:val="621"/>
          <w:jc w:val="center"/>
        </w:trPr>
        <w:tc>
          <w:tcPr>
            <w:tcW w:w="4428" w:type="dxa"/>
            <w:tcBorders>
              <w:top w:val="nil"/>
              <w:left w:val="nil"/>
              <w:bottom w:val="single" w:sz="4" w:space="0" w:color="auto"/>
            </w:tcBorders>
            <w:shd w:val="clear" w:color="auto" w:fill="auto"/>
          </w:tcPr>
          <w:p w14:paraId="02DA3423" w14:textId="4E6E6F2F" w:rsidR="00B33063" w:rsidRPr="000822A9" w:rsidRDefault="00B33063" w:rsidP="00B33063">
            <w:pPr>
              <w:jc w:val="center"/>
              <w:rPr>
                <w:b/>
              </w:rPr>
            </w:pPr>
            <w:r w:rsidRPr="00F256A8">
              <w:rPr>
                <w:rFonts w:ascii="Times New Roman" w:hAnsi="Times New Roman" w:cs="Times New Roman"/>
                <w:b/>
              </w:rPr>
              <w:t>Data</w:t>
            </w:r>
          </w:p>
        </w:tc>
        <w:tc>
          <w:tcPr>
            <w:tcW w:w="5220" w:type="dxa"/>
            <w:tcBorders>
              <w:top w:val="nil"/>
              <w:bottom w:val="single" w:sz="4" w:space="0" w:color="auto"/>
              <w:right w:val="nil"/>
            </w:tcBorders>
            <w:shd w:val="clear" w:color="auto" w:fill="auto"/>
          </w:tcPr>
          <w:p w14:paraId="080EE40E" w14:textId="3366F2CC" w:rsidR="00B33063" w:rsidRPr="000822A9" w:rsidRDefault="005828F2" w:rsidP="00B33063">
            <w:pPr>
              <w:jc w:val="center"/>
              <w:rPr>
                <w:b/>
              </w:rPr>
            </w:pPr>
            <w:r w:rsidRPr="00F256A8">
              <w:rPr>
                <w:rFonts w:ascii="Times New Roman" w:hAnsi="Times New Roman" w:cs="Times New Roman"/>
                <w:b/>
              </w:rPr>
              <w:t>Database Forms</w:t>
            </w:r>
          </w:p>
        </w:tc>
      </w:tr>
      <w:tr w:rsidR="00B33063" w:rsidRPr="000822A9" w14:paraId="1E21A237" w14:textId="77777777" w:rsidTr="002A65FA">
        <w:trPr>
          <w:jc w:val="center"/>
        </w:trPr>
        <w:tc>
          <w:tcPr>
            <w:tcW w:w="4428" w:type="dxa"/>
            <w:tcBorders>
              <w:left w:val="nil"/>
              <w:bottom w:val="nil"/>
            </w:tcBorders>
            <w:shd w:val="clear" w:color="auto" w:fill="auto"/>
          </w:tcPr>
          <w:p w14:paraId="120E831E" w14:textId="12CBEC70" w:rsidR="00B33063" w:rsidRPr="000822A9" w:rsidRDefault="00B33063" w:rsidP="00B33063">
            <w:pPr>
              <w:pStyle w:val="Header"/>
              <w:tabs>
                <w:tab w:val="clear" w:pos="4320"/>
                <w:tab w:val="clear" w:pos="8640"/>
              </w:tabs>
              <w:rPr>
                <w:b/>
              </w:rPr>
            </w:pPr>
            <w:r w:rsidRPr="000822A9">
              <w:t>Date Issued:</w:t>
            </w:r>
            <w:r>
              <w:t xml:space="preserve"> </w:t>
            </w:r>
          </w:p>
        </w:tc>
        <w:tc>
          <w:tcPr>
            <w:tcW w:w="5220" w:type="dxa"/>
            <w:tcBorders>
              <w:bottom w:val="nil"/>
              <w:right w:val="nil"/>
            </w:tcBorders>
            <w:shd w:val="clear" w:color="auto" w:fill="auto"/>
          </w:tcPr>
          <w:p w14:paraId="51C8C45A" w14:textId="77777777" w:rsidR="00B33063" w:rsidRPr="008441A2" w:rsidRDefault="00B33063" w:rsidP="00B33063">
            <w:pPr>
              <w:rPr>
                <w:rFonts w:ascii="Times New Roman" w:hAnsi="Times New Roman" w:cs="Times New Roman"/>
                <w:sz w:val="24"/>
                <w:szCs w:val="24"/>
              </w:rPr>
            </w:pPr>
            <w:r w:rsidRPr="008441A2">
              <w:rPr>
                <w:rFonts w:ascii="Times New Roman" w:hAnsi="Times New Roman" w:cs="Times New Roman"/>
                <w:sz w:val="24"/>
                <w:szCs w:val="24"/>
              </w:rPr>
              <w:t>Issued by Direction Of:</w:t>
            </w:r>
          </w:p>
        </w:tc>
      </w:tr>
      <w:tr w:rsidR="00B33063" w:rsidRPr="000822A9" w14:paraId="4E2DF859" w14:textId="77777777" w:rsidTr="002A65FA">
        <w:trPr>
          <w:jc w:val="center"/>
        </w:trPr>
        <w:tc>
          <w:tcPr>
            <w:tcW w:w="4428" w:type="dxa"/>
            <w:tcBorders>
              <w:top w:val="nil"/>
              <w:left w:val="nil"/>
              <w:bottom w:val="single" w:sz="4" w:space="0" w:color="auto"/>
            </w:tcBorders>
            <w:shd w:val="clear" w:color="auto" w:fill="auto"/>
          </w:tcPr>
          <w:p w14:paraId="0B58D294" w14:textId="3953DCBF" w:rsidR="00B33063" w:rsidRPr="000822A9" w:rsidRDefault="00B33063" w:rsidP="00B33063">
            <w:pPr>
              <w:jc w:val="center"/>
              <w:rPr>
                <w:b/>
              </w:rPr>
            </w:pPr>
            <w:r w:rsidRPr="00F256A8">
              <w:rPr>
                <w:rFonts w:ascii="Times New Roman" w:hAnsi="Times New Roman" w:cs="Times New Roman"/>
                <w:b/>
              </w:rPr>
              <w:t>08/13/2004</w:t>
            </w:r>
          </w:p>
        </w:tc>
        <w:tc>
          <w:tcPr>
            <w:tcW w:w="5220" w:type="dxa"/>
            <w:tcBorders>
              <w:top w:val="nil"/>
              <w:bottom w:val="nil"/>
              <w:right w:val="nil"/>
            </w:tcBorders>
            <w:shd w:val="clear" w:color="auto" w:fill="auto"/>
          </w:tcPr>
          <w:p w14:paraId="69932CE3" w14:textId="77777777" w:rsidR="00B33063" w:rsidRPr="000822A9" w:rsidRDefault="00B33063" w:rsidP="00B33063"/>
        </w:tc>
      </w:tr>
      <w:tr w:rsidR="00B33063" w:rsidRPr="000822A9" w14:paraId="7073106E" w14:textId="77777777" w:rsidTr="002A65FA">
        <w:trPr>
          <w:jc w:val="center"/>
        </w:trPr>
        <w:tc>
          <w:tcPr>
            <w:tcW w:w="4428" w:type="dxa"/>
            <w:tcBorders>
              <w:left w:val="nil"/>
              <w:bottom w:val="nil"/>
            </w:tcBorders>
            <w:shd w:val="clear" w:color="auto" w:fill="auto"/>
          </w:tcPr>
          <w:p w14:paraId="549D6026" w14:textId="77777777" w:rsidR="00B33063" w:rsidRPr="000822A9" w:rsidRDefault="00B33063" w:rsidP="00B33063">
            <w:pPr>
              <w:pStyle w:val="Header"/>
              <w:tabs>
                <w:tab w:val="clear" w:pos="4320"/>
                <w:tab w:val="clear" w:pos="8640"/>
              </w:tabs>
              <w:rPr>
                <w:b/>
              </w:rPr>
            </w:pPr>
            <w:r w:rsidRPr="000822A9">
              <w:t>Date Revised:</w:t>
            </w:r>
          </w:p>
        </w:tc>
        <w:tc>
          <w:tcPr>
            <w:tcW w:w="5220" w:type="dxa"/>
            <w:tcBorders>
              <w:top w:val="nil"/>
              <w:bottom w:val="nil"/>
              <w:right w:val="nil"/>
            </w:tcBorders>
            <w:shd w:val="clear" w:color="auto" w:fill="auto"/>
          </w:tcPr>
          <w:p w14:paraId="347E6846" w14:textId="5610A4AF" w:rsidR="00B33063" w:rsidRPr="000822A9" w:rsidRDefault="00B33063" w:rsidP="00B33063">
            <w:pPr>
              <w:spacing w:after="0" w:line="240" w:lineRule="auto"/>
            </w:pPr>
            <w:r w:rsidRPr="00042E9A">
              <w:rPr>
                <w:rFonts w:ascii="Times New Roman" w:hAnsi="Times New Roman" w:cs="Times New Roman"/>
                <w:sz w:val="24"/>
                <w:szCs w:val="24"/>
              </w:rPr>
              <w:t>Patricia Gillingham, Service Strategy Unit</w:t>
            </w:r>
          </w:p>
        </w:tc>
      </w:tr>
      <w:tr w:rsidR="00B33063" w:rsidRPr="000822A9" w14:paraId="6DB3B7CC" w14:textId="77777777" w:rsidTr="004306A6">
        <w:trPr>
          <w:trHeight w:val="333"/>
          <w:jc w:val="center"/>
        </w:trPr>
        <w:tc>
          <w:tcPr>
            <w:tcW w:w="4428" w:type="dxa"/>
            <w:tcBorders>
              <w:top w:val="nil"/>
              <w:left w:val="nil"/>
            </w:tcBorders>
            <w:shd w:val="clear" w:color="auto" w:fill="auto"/>
          </w:tcPr>
          <w:p w14:paraId="094A4559" w14:textId="157BDA61" w:rsidR="00B33063" w:rsidRPr="000822A9" w:rsidRDefault="00B33063" w:rsidP="00B33063">
            <w:pPr>
              <w:jc w:val="center"/>
              <w:rPr>
                <w:b/>
              </w:rPr>
            </w:pPr>
            <w:r>
              <w:rPr>
                <w:rFonts w:ascii="Times New Roman" w:hAnsi="Times New Roman" w:cs="Times New Roman"/>
                <w:b/>
              </w:rPr>
              <w:t>07</w:t>
            </w:r>
            <w:r w:rsidRPr="00F256A8">
              <w:rPr>
                <w:rFonts w:ascii="Times New Roman" w:hAnsi="Times New Roman" w:cs="Times New Roman"/>
                <w:b/>
              </w:rPr>
              <w:t>/</w:t>
            </w:r>
            <w:r>
              <w:rPr>
                <w:rFonts w:ascii="Times New Roman" w:hAnsi="Times New Roman" w:cs="Times New Roman"/>
                <w:b/>
              </w:rPr>
              <w:t>19</w:t>
            </w:r>
            <w:r w:rsidRPr="00F256A8">
              <w:rPr>
                <w:rFonts w:ascii="Times New Roman" w:hAnsi="Times New Roman" w:cs="Times New Roman"/>
                <w:b/>
              </w:rPr>
              <w:t>/20</w:t>
            </w:r>
            <w:r>
              <w:rPr>
                <w:rFonts w:ascii="Times New Roman" w:hAnsi="Times New Roman" w:cs="Times New Roman"/>
                <w:b/>
              </w:rPr>
              <w:t>21</w:t>
            </w:r>
          </w:p>
        </w:tc>
        <w:tc>
          <w:tcPr>
            <w:tcW w:w="5220" w:type="dxa"/>
            <w:tcBorders>
              <w:top w:val="nil"/>
              <w:right w:val="nil"/>
            </w:tcBorders>
            <w:shd w:val="clear" w:color="auto" w:fill="auto"/>
          </w:tcPr>
          <w:p w14:paraId="015324B4" w14:textId="7E8470D2" w:rsidR="00B33063" w:rsidRPr="00FD6A73" w:rsidRDefault="00B33063" w:rsidP="004306A6">
            <w:pPr>
              <w:spacing w:after="0" w:line="240" w:lineRule="auto"/>
              <w:rPr>
                <w:rFonts w:ascii="Times New Roman" w:hAnsi="Times New Roman" w:cs="Times New Roman"/>
                <w:b/>
                <w:bCs/>
              </w:rPr>
            </w:pPr>
            <w:r w:rsidRPr="00FD6A73">
              <w:rPr>
                <w:rFonts w:ascii="Times New Roman" w:hAnsi="Times New Roman" w:cs="Times New Roman"/>
                <w:b/>
                <w:bCs/>
              </w:rPr>
              <w:t>Health &amp; Human Services Delivery Center</w:t>
            </w:r>
          </w:p>
        </w:tc>
      </w:tr>
    </w:tbl>
    <w:p w14:paraId="5C94E2C2" w14:textId="77777777" w:rsidR="00DF39FD" w:rsidRDefault="00DF39FD" w:rsidP="003479FD">
      <w:pPr>
        <w:pStyle w:val="Head1ParH-net"/>
        <w:rPr>
          <w:b/>
          <w:sz w:val="28"/>
          <w:szCs w:val="28"/>
        </w:rPr>
      </w:pPr>
    </w:p>
    <w:p w14:paraId="2D4003EA" w14:textId="7FF7B2D7" w:rsidR="003479FD" w:rsidRPr="008E03E3" w:rsidRDefault="003479FD" w:rsidP="003479FD">
      <w:pPr>
        <w:pStyle w:val="Head1ParH-net"/>
        <w:rPr>
          <w:b/>
          <w:sz w:val="28"/>
          <w:szCs w:val="28"/>
        </w:rPr>
      </w:pPr>
      <w:r>
        <w:rPr>
          <w:b/>
          <w:sz w:val="28"/>
          <w:szCs w:val="28"/>
        </w:rPr>
        <w:t>Abstract</w:t>
      </w:r>
      <w:r w:rsidRPr="008E03E3">
        <w:rPr>
          <w:b/>
          <w:sz w:val="28"/>
          <w:szCs w:val="28"/>
        </w:rPr>
        <w:t>:</w:t>
      </w:r>
    </w:p>
    <w:p w14:paraId="0BE2E2FB" w14:textId="5A35352B" w:rsidR="004509C1" w:rsidRPr="00E83455" w:rsidRDefault="003479FD" w:rsidP="004544BE">
      <w:pPr>
        <w:pStyle w:val="Head1ParH-net"/>
        <w:rPr>
          <w:rFonts w:cs="Arial"/>
        </w:rPr>
      </w:pPr>
      <w:r w:rsidRPr="00E83455">
        <w:rPr>
          <w:rFonts w:cs="Arial"/>
        </w:rPr>
        <w:t xml:space="preserve">The Health and Human Services Delivery Center (HHSDC) uses the Service Now OA Portal to submit Requests for Database Access </w:t>
      </w:r>
      <w:r w:rsidR="00FC7427" w:rsidRPr="00E83455">
        <w:rPr>
          <w:rFonts w:cs="Arial"/>
        </w:rPr>
        <w:t>(DBAR)</w:t>
      </w:r>
      <w:r w:rsidR="002A401F" w:rsidRPr="00E83455">
        <w:rPr>
          <w:rFonts w:cs="Arial"/>
        </w:rPr>
        <w:t xml:space="preserve">, </w:t>
      </w:r>
      <w:r w:rsidR="00FC7427" w:rsidRPr="00E83455">
        <w:rPr>
          <w:rFonts w:cs="Arial"/>
        </w:rPr>
        <w:t xml:space="preserve">Requests </w:t>
      </w:r>
      <w:r w:rsidRPr="00E83455">
        <w:rPr>
          <w:rFonts w:cs="Arial"/>
        </w:rPr>
        <w:t>for Database Services</w:t>
      </w:r>
      <w:r w:rsidR="00FC7427" w:rsidRPr="00E83455">
        <w:rPr>
          <w:rFonts w:cs="Arial"/>
        </w:rPr>
        <w:t xml:space="preserve"> (DBSR)</w:t>
      </w:r>
      <w:r w:rsidR="002A401F" w:rsidRPr="00E83455">
        <w:rPr>
          <w:rFonts w:cs="Arial"/>
        </w:rPr>
        <w:t xml:space="preserve"> and Data Model </w:t>
      </w:r>
      <w:r w:rsidR="00271386" w:rsidRPr="00E83455">
        <w:rPr>
          <w:rFonts w:cs="Arial"/>
        </w:rPr>
        <w:t xml:space="preserve">Reviews. </w:t>
      </w:r>
    </w:p>
    <w:p w14:paraId="1A2A68CA" w14:textId="341BC531" w:rsidR="003B61B0" w:rsidRPr="008E03E3" w:rsidRDefault="003B61B0" w:rsidP="003B61B0">
      <w:pPr>
        <w:pStyle w:val="Head1ParH-net"/>
        <w:rPr>
          <w:rFonts w:cs="Arial"/>
        </w:rPr>
      </w:pPr>
      <w:r w:rsidRPr="00E83455">
        <w:t xml:space="preserve">The purpose of this document is to </w:t>
      </w:r>
      <w:r w:rsidRPr="00E83455">
        <w:rPr>
          <w:rFonts w:cs="Arial"/>
        </w:rPr>
        <w:t xml:space="preserve">provide instructions for completing the </w:t>
      </w:r>
      <w:r w:rsidRPr="00E83455">
        <w:rPr>
          <w:rFonts w:cs="Arial"/>
          <w:szCs w:val="22"/>
        </w:rPr>
        <w:t xml:space="preserve">Request for </w:t>
      </w:r>
      <w:r w:rsidR="000474AF" w:rsidRPr="00E83455">
        <w:rPr>
          <w:rFonts w:cs="Arial"/>
          <w:szCs w:val="22"/>
        </w:rPr>
        <w:t xml:space="preserve">Database </w:t>
      </w:r>
      <w:r w:rsidRPr="00E83455">
        <w:rPr>
          <w:rFonts w:cs="Arial"/>
          <w:szCs w:val="22"/>
        </w:rPr>
        <w:t>Access Services and the Request for Database Services</w:t>
      </w:r>
      <w:r w:rsidRPr="00E83455">
        <w:rPr>
          <w:rFonts w:cs="Arial"/>
        </w:rPr>
        <w:t xml:space="preserve"> </w:t>
      </w:r>
      <w:r w:rsidR="00271386" w:rsidRPr="00E83455">
        <w:rPr>
          <w:rFonts w:cs="Arial"/>
        </w:rPr>
        <w:t xml:space="preserve">and Data Model Review </w:t>
      </w:r>
      <w:r w:rsidRPr="00E83455">
        <w:rPr>
          <w:rFonts w:cs="Arial"/>
        </w:rPr>
        <w:t>Forms</w:t>
      </w:r>
      <w:r w:rsidR="000474AF" w:rsidRPr="00E83455">
        <w:rPr>
          <w:rFonts w:cs="Arial"/>
        </w:rPr>
        <w:t xml:space="preserve"> in Service Now.</w:t>
      </w:r>
      <w:r w:rsidRPr="008E03E3">
        <w:rPr>
          <w:rFonts w:cs="Arial"/>
        </w:rPr>
        <w:t xml:space="preserve">  </w:t>
      </w:r>
    </w:p>
    <w:p w14:paraId="6802CA4C" w14:textId="77777777" w:rsidR="00FB5B4A" w:rsidRDefault="00FB5B4A" w:rsidP="004544BE">
      <w:pPr>
        <w:pStyle w:val="Head1ParH-net"/>
        <w:rPr>
          <w:b/>
          <w:sz w:val="28"/>
          <w:szCs w:val="28"/>
        </w:rPr>
      </w:pPr>
    </w:p>
    <w:p w14:paraId="4E17B94C" w14:textId="77777777" w:rsidR="003262D1" w:rsidRPr="008E03E3" w:rsidRDefault="003262D1" w:rsidP="004544BE">
      <w:pPr>
        <w:pStyle w:val="Head1ParH-net"/>
        <w:rPr>
          <w:b/>
          <w:sz w:val="28"/>
          <w:szCs w:val="28"/>
        </w:rPr>
      </w:pPr>
      <w:r w:rsidRPr="008E03E3">
        <w:rPr>
          <w:b/>
          <w:sz w:val="28"/>
          <w:szCs w:val="28"/>
        </w:rPr>
        <w:t>General:</w:t>
      </w:r>
    </w:p>
    <w:p w14:paraId="7F2C83D4" w14:textId="77777777" w:rsidR="00966D11" w:rsidRPr="008E03E3" w:rsidRDefault="003262D1" w:rsidP="004544BE">
      <w:pPr>
        <w:pStyle w:val="Head1ParH-net"/>
        <w:rPr>
          <w:rFonts w:cs="Arial"/>
        </w:rPr>
      </w:pPr>
      <w:r w:rsidRPr="008E03E3">
        <w:rPr>
          <w:rFonts w:cs="Arial"/>
        </w:rPr>
        <w:t>The Request for Database Access</w:t>
      </w:r>
      <w:r w:rsidR="00861598" w:rsidRPr="008E03E3">
        <w:rPr>
          <w:rFonts w:cs="Arial"/>
        </w:rPr>
        <w:t xml:space="preserve"> </w:t>
      </w:r>
      <w:r w:rsidRPr="008E03E3">
        <w:rPr>
          <w:rFonts w:cs="Arial"/>
        </w:rPr>
        <w:t>is for requesting database access</w:t>
      </w:r>
      <w:r w:rsidR="00861598" w:rsidRPr="008E03E3">
        <w:rPr>
          <w:rFonts w:cs="Arial"/>
        </w:rPr>
        <w:t>/security services</w:t>
      </w:r>
      <w:r w:rsidRPr="008E03E3">
        <w:rPr>
          <w:rFonts w:cs="Arial"/>
        </w:rPr>
        <w:t>.</w:t>
      </w:r>
      <w:r w:rsidR="00861598" w:rsidRPr="008E03E3">
        <w:rPr>
          <w:rFonts w:cs="Arial"/>
        </w:rPr>
        <w:t xml:space="preserve">  </w:t>
      </w:r>
      <w:r w:rsidRPr="008E03E3">
        <w:rPr>
          <w:rFonts w:cs="Arial"/>
        </w:rPr>
        <w:t xml:space="preserve">This includes requesting account IDs, individual IDs, or ad hoc batch process IDs.  </w:t>
      </w:r>
    </w:p>
    <w:p w14:paraId="69CA5972" w14:textId="5EAFD066" w:rsidR="003479FD" w:rsidRDefault="003262D1" w:rsidP="003479FD">
      <w:pPr>
        <w:pStyle w:val="Head1ParH-net"/>
        <w:rPr>
          <w:rFonts w:cs="Arial"/>
        </w:rPr>
      </w:pPr>
      <w:r w:rsidRPr="008E03E3">
        <w:rPr>
          <w:rFonts w:cs="Arial"/>
        </w:rPr>
        <w:t xml:space="preserve">The Request for Database Services is for creating new or modifying </w:t>
      </w:r>
      <w:r w:rsidR="00035866" w:rsidRPr="008E03E3">
        <w:rPr>
          <w:rFonts w:cs="Arial"/>
        </w:rPr>
        <w:t xml:space="preserve">the Department of Human Services (DHS) and PA Department of </w:t>
      </w:r>
      <w:r w:rsidR="00C364FD" w:rsidRPr="008E03E3">
        <w:rPr>
          <w:rFonts w:cs="Arial"/>
        </w:rPr>
        <w:t>Aging (</w:t>
      </w:r>
      <w:r w:rsidR="00FE19C1" w:rsidRPr="008E03E3">
        <w:rPr>
          <w:rFonts w:cs="Arial"/>
        </w:rPr>
        <w:t>PDA) databases</w:t>
      </w:r>
      <w:r w:rsidRPr="008E03E3">
        <w:rPr>
          <w:rFonts w:cs="Arial"/>
        </w:rPr>
        <w:t xml:space="preserve"> and performing other general services</w:t>
      </w:r>
      <w:r w:rsidR="003479FD">
        <w:rPr>
          <w:rFonts w:cs="Arial"/>
        </w:rPr>
        <w:t xml:space="preserve">. </w:t>
      </w:r>
      <w:r w:rsidR="003479FD" w:rsidRPr="008E03E3">
        <w:rPr>
          <w:rFonts w:cs="Arial"/>
        </w:rPr>
        <w:t>The request is registered with the Database Operations Section and assigned to the Oracle, SQL or Mainframe Units based on the services requested.</w:t>
      </w:r>
    </w:p>
    <w:p w14:paraId="12D646F4" w14:textId="49927DC9" w:rsidR="005732F7" w:rsidRPr="008E03E3" w:rsidRDefault="00FB7ADE" w:rsidP="005732F7">
      <w:pPr>
        <w:pStyle w:val="Head1ParH-net"/>
        <w:rPr>
          <w:rFonts w:cs="Arial"/>
        </w:rPr>
      </w:pPr>
      <w:r w:rsidRPr="00E83455">
        <w:rPr>
          <w:rFonts w:cs="Arial"/>
        </w:rPr>
        <w:t xml:space="preserve">The </w:t>
      </w:r>
      <w:r w:rsidR="005732F7" w:rsidRPr="00E83455">
        <w:rPr>
          <w:rFonts w:cs="Arial"/>
        </w:rPr>
        <w:t xml:space="preserve">Request for </w:t>
      </w:r>
      <w:r w:rsidRPr="00E83455">
        <w:rPr>
          <w:rFonts w:cs="Arial"/>
        </w:rPr>
        <w:t>Data Model Review</w:t>
      </w:r>
      <w:r w:rsidR="00464D50" w:rsidRPr="00E83455">
        <w:rPr>
          <w:rFonts w:cs="Arial"/>
        </w:rPr>
        <w:t xml:space="preserve"> is for obtaining a data model review </w:t>
      </w:r>
      <w:r w:rsidR="00C054C1" w:rsidRPr="00E83455">
        <w:rPr>
          <w:rFonts w:cs="Arial"/>
        </w:rPr>
        <w:t xml:space="preserve">and approval before the data model is passed onto </w:t>
      </w:r>
      <w:r w:rsidR="001C14B5" w:rsidRPr="00E83455">
        <w:rPr>
          <w:rFonts w:cs="Arial"/>
        </w:rPr>
        <w:t xml:space="preserve">the targeted database group of Oracle, SQL </w:t>
      </w:r>
      <w:proofErr w:type="gramStart"/>
      <w:r w:rsidR="001C14B5" w:rsidRPr="00E83455">
        <w:rPr>
          <w:rFonts w:cs="Arial"/>
        </w:rPr>
        <w:t>Server</w:t>
      </w:r>
      <w:proofErr w:type="gramEnd"/>
      <w:r w:rsidR="001C14B5" w:rsidRPr="00E83455">
        <w:rPr>
          <w:rFonts w:cs="Arial"/>
        </w:rPr>
        <w:t xml:space="preserve"> or Mainframe.</w:t>
      </w:r>
      <w:r w:rsidR="009605FD" w:rsidRPr="00E83455">
        <w:rPr>
          <w:rFonts w:cs="Arial"/>
        </w:rPr>
        <w:t xml:space="preserve">  N</w:t>
      </w:r>
      <w:r w:rsidR="005732F7" w:rsidRPr="00E83455">
        <w:rPr>
          <w:rFonts w:cs="Arial"/>
        </w:rPr>
        <w:t xml:space="preserve">ew or changed data models </w:t>
      </w:r>
      <w:r w:rsidR="00391A46" w:rsidRPr="00E83455">
        <w:rPr>
          <w:rFonts w:cs="Arial"/>
        </w:rPr>
        <w:t xml:space="preserve">are </w:t>
      </w:r>
      <w:r w:rsidR="005732F7" w:rsidRPr="00E83455">
        <w:rPr>
          <w:rFonts w:cs="Arial"/>
        </w:rPr>
        <w:t>require</w:t>
      </w:r>
      <w:r w:rsidR="00391A46" w:rsidRPr="00E83455">
        <w:rPr>
          <w:rFonts w:cs="Arial"/>
        </w:rPr>
        <w:t>d</w:t>
      </w:r>
      <w:r w:rsidR="005732F7" w:rsidRPr="00E83455">
        <w:rPr>
          <w:rFonts w:cs="Arial"/>
        </w:rPr>
        <w:t xml:space="preserve"> to be</w:t>
      </w:r>
      <w:r w:rsidR="00F50062" w:rsidRPr="00E83455">
        <w:rPr>
          <w:rFonts w:cs="Arial"/>
        </w:rPr>
        <w:t xml:space="preserve"> housed in</w:t>
      </w:r>
      <w:r w:rsidR="005732F7" w:rsidRPr="00E83455">
        <w:rPr>
          <w:rFonts w:cs="Arial"/>
        </w:rPr>
        <w:t xml:space="preserve"> Team Foundation Server (TFS) as the central repository for housing the data models.</w:t>
      </w:r>
    </w:p>
    <w:p w14:paraId="416CBEA1" w14:textId="2B3D9FA1" w:rsidR="003B61B0" w:rsidRDefault="003479FD" w:rsidP="004544BE">
      <w:pPr>
        <w:pStyle w:val="Head1ParH-net"/>
        <w:rPr>
          <w:rFonts w:cs="Arial"/>
        </w:rPr>
      </w:pPr>
      <w:r w:rsidRPr="003B61B0">
        <w:rPr>
          <w:rFonts w:cs="Arial"/>
          <w:b/>
        </w:rPr>
        <w:t>Exception</w:t>
      </w:r>
      <w:r w:rsidR="005732F7">
        <w:rPr>
          <w:rFonts w:cs="Arial"/>
          <w:b/>
        </w:rPr>
        <w:t>s</w:t>
      </w:r>
      <w:r w:rsidRPr="003B61B0">
        <w:rPr>
          <w:rFonts w:cs="Arial"/>
          <w:b/>
        </w:rPr>
        <w:t>:</w:t>
      </w:r>
      <w:r>
        <w:rPr>
          <w:rFonts w:cs="Arial"/>
        </w:rPr>
        <w:t xml:space="preserve"> Oracle requests for special database backups</w:t>
      </w:r>
      <w:r w:rsidR="00732EFC">
        <w:rPr>
          <w:rFonts w:cs="Arial"/>
        </w:rPr>
        <w:t xml:space="preserve"> and</w:t>
      </w:r>
      <w:r>
        <w:rPr>
          <w:rFonts w:cs="Arial"/>
        </w:rPr>
        <w:t xml:space="preserve"> Oracle database </w:t>
      </w:r>
      <w:r w:rsidR="00766B79">
        <w:rPr>
          <w:rFonts w:cs="Arial"/>
        </w:rPr>
        <w:t>restores</w:t>
      </w:r>
      <w:r>
        <w:rPr>
          <w:rFonts w:cs="Arial"/>
        </w:rPr>
        <w:t xml:space="preserve"> will continue to use</w:t>
      </w:r>
      <w:r w:rsidR="003B61B0">
        <w:rPr>
          <w:rFonts w:cs="Arial"/>
        </w:rPr>
        <w:t xml:space="preserve"> email to</w:t>
      </w:r>
      <w:r>
        <w:rPr>
          <w:rFonts w:cs="Arial"/>
        </w:rPr>
        <w:t xml:space="preserve"> PW, DBRequests</w:t>
      </w:r>
      <w:r w:rsidR="003B61B0">
        <w:rPr>
          <w:rFonts w:cs="Arial"/>
        </w:rPr>
        <w:t>.</w:t>
      </w:r>
    </w:p>
    <w:p w14:paraId="03DA04FA" w14:textId="77777777" w:rsidR="003262D1" w:rsidRPr="008E03E3" w:rsidRDefault="00766B79" w:rsidP="004544BE">
      <w:pPr>
        <w:pStyle w:val="Head1ParH-net"/>
      </w:pPr>
      <w:r>
        <w:t xml:space="preserve">Oracle OLTP Data Fixes and Data Refreshes come through email to the Database </w:t>
      </w:r>
      <w:r w:rsidR="00DD70A6">
        <w:t>Operations</w:t>
      </w:r>
      <w:r>
        <w:t xml:space="preserve"> Section. </w:t>
      </w:r>
    </w:p>
    <w:p w14:paraId="5DFDA02B" w14:textId="77777777" w:rsidR="00FB5B4A" w:rsidRDefault="00FB5B4A" w:rsidP="004544BE">
      <w:pPr>
        <w:pStyle w:val="Head1ParH-net"/>
        <w:rPr>
          <w:b/>
          <w:sz w:val="28"/>
          <w:szCs w:val="28"/>
        </w:rPr>
      </w:pPr>
      <w:bookmarkStart w:id="0" w:name="_Toc11125720"/>
    </w:p>
    <w:p w14:paraId="65F6780C" w14:textId="1FB2208A" w:rsidR="003262D1" w:rsidRPr="008E03E3" w:rsidRDefault="003262D1" w:rsidP="004544BE">
      <w:pPr>
        <w:pStyle w:val="Head1ParH-net"/>
        <w:rPr>
          <w:b/>
          <w:sz w:val="28"/>
          <w:szCs w:val="28"/>
        </w:rPr>
      </w:pPr>
      <w:r w:rsidRPr="008E03E3">
        <w:rPr>
          <w:b/>
          <w:sz w:val="28"/>
          <w:szCs w:val="28"/>
        </w:rPr>
        <w:t>Procedure:</w:t>
      </w:r>
    </w:p>
    <w:bookmarkEnd w:id="0"/>
    <w:p w14:paraId="3B6849D0" w14:textId="77777777" w:rsidR="003262D1" w:rsidRPr="008E03E3" w:rsidRDefault="003262D1" w:rsidP="004544BE">
      <w:pPr>
        <w:pStyle w:val="Head1ParH-net"/>
        <w:rPr>
          <w:b/>
          <w:sz w:val="24"/>
        </w:rPr>
      </w:pPr>
      <w:r w:rsidRPr="008E03E3">
        <w:rPr>
          <w:b/>
          <w:sz w:val="24"/>
        </w:rPr>
        <w:t>When to Use</w:t>
      </w:r>
    </w:p>
    <w:p w14:paraId="2AE48828" w14:textId="77777777" w:rsidR="003262D1" w:rsidRPr="008E03E3" w:rsidRDefault="003262D1" w:rsidP="004544BE">
      <w:pPr>
        <w:pStyle w:val="Head1ParH-net"/>
      </w:pPr>
      <w:r w:rsidRPr="008E03E3">
        <w:t>The Request for Database Access is used to</w:t>
      </w:r>
    </w:p>
    <w:p w14:paraId="1C4826F9" w14:textId="77777777" w:rsidR="003262D1" w:rsidRPr="008E03E3" w:rsidRDefault="003262D1" w:rsidP="004544BE">
      <w:pPr>
        <w:pStyle w:val="Head1ParH-net"/>
        <w:numPr>
          <w:ilvl w:val="0"/>
          <w:numId w:val="1"/>
        </w:numPr>
      </w:pPr>
      <w:r w:rsidRPr="008E03E3">
        <w:t>Submit requests to add or remove users from a database in any environment.</w:t>
      </w:r>
    </w:p>
    <w:p w14:paraId="170BDA07" w14:textId="77777777" w:rsidR="003262D1" w:rsidRPr="008E03E3" w:rsidRDefault="003262D1" w:rsidP="004544BE">
      <w:pPr>
        <w:pStyle w:val="Head1ParH-net"/>
        <w:rPr>
          <w:b/>
          <w:sz w:val="24"/>
        </w:rPr>
      </w:pPr>
      <w:r w:rsidRPr="008E03E3">
        <w:t xml:space="preserve">This is independent of the type of user, whether a database user or a user setup in the domain.  NOTE:  This request is not to be used for registering programs which have been processed through Quality Assurance (QA). </w:t>
      </w:r>
    </w:p>
    <w:p w14:paraId="3CB80188" w14:textId="77777777" w:rsidR="003262D1" w:rsidRPr="008E03E3" w:rsidRDefault="003262D1" w:rsidP="004544BE">
      <w:pPr>
        <w:pStyle w:val="Head1ParH-net"/>
      </w:pPr>
    </w:p>
    <w:p w14:paraId="7A1F80B7" w14:textId="77777777" w:rsidR="003262D1" w:rsidRPr="008E03E3" w:rsidRDefault="003262D1" w:rsidP="004544BE">
      <w:pPr>
        <w:pStyle w:val="Head1ParH-net"/>
      </w:pPr>
      <w:r w:rsidRPr="008E03E3">
        <w:t xml:space="preserve">The Request for Database Services is used to </w:t>
      </w:r>
    </w:p>
    <w:p w14:paraId="2599E32B" w14:textId="77777777" w:rsidR="003262D1" w:rsidRPr="008E03E3" w:rsidRDefault="003262D1" w:rsidP="004544BE">
      <w:pPr>
        <w:pStyle w:val="Head1ParH-net"/>
        <w:numPr>
          <w:ilvl w:val="0"/>
          <w:numId w:val="2"/>
        </w:numPr>
      </w:pPr>
      <w:r w:rsidRPr="008E03E3">
        <w:t>create a new database,</w:t>
      </w:r>
    </w:p>
    <w:p w14:paraId="1BACB7AC" w14:textId="77777777" w:rsidR="003262D1" w:rsidRPr="008E03E3" w:rsidRDefault="003262D1" w:rsidP="004544BE">
      <w:pPr>
        <w:pStyle w:val="Head1ParH-net"/>
        <w:numPr>
          <w:ilvl w:val="0"/>
          <w:numId w:val="2"/>
        </w:numPr>
      </w:pPr>
      <w:r w:rsidRPr="008E03E3">
        <w:t>add, change, or delete tables/columns/relationships in an existing database,</w:t>
      </w:r>
    </w:p>
    <w:p w14:paraId="4C0F0D29" w14:textId="77777777" w:rsidR="003262D1" w:rsidRDefault="003262D1" w:rsidP="004544BE">
      <w:pPr>
        <w:pStyle w:val="Head1ParH-net"/>
        <w:numPr>
          <w:ilvl w:val="0"/>
          <w:numId w:val="2"/>
        </w:numPr>
      </w:pPr>
      <w:r w:rsidRPr="008E03E3">
        <w:t>request any type of database assistance or database services not provided by the Request for Database Access</w:t>
      </w:r>
      <w:r w:rsidR="00FC0D70" w:rsidRPr="008E03E3">
        <w:t>.</w:t>
      </w:r>
      <w:r w:rsidRPr="008E03E3">
        <w:t xml:space="preserve">  </w:t>
      </w:r>
    </w:p>
    <w:p w14:paraId="7878C943" w14:textId="15B46776" w:rsidR="00DD70A6" w:rsidRDefault="00DD70A6" w:rsidP="00DD70A6">
      <w:pPr>
        <w:pStyle w:val="Head1ParH-net"/>
        <w:numPr>
          <w:ilvl w:val="0"/>
          <w:numId w:val="2"/>
        </w:numPr>
        <w:rPr>
          <w:rFonts w:cs="Arial"/>
        </w:rPr>
      </w:pPr>
      <w:r w:rsidRPr="003B61B0">
        <w:rPr>
          <w:rFonts w:cs="Arial"/>
          <w:b/>
        </w:rPr>
        <w:t>Exception</w:t>
      </w:r>
      <w:r>
        <w:rPr>
          <w:rFonts w:cs="Arial"/>
          <w:b/>
        </w:rPr>
        <w:t>s</w:t>
      </w:r>
      <w:r w:rsidRPr="003B61B0">
        <w:rPr>
          <w:rFonts w:cs="Arial"/>
          <w:b/>
        </w:rPr>
        <w:t>:</w:t>
      </w:r>
      <w:r>
        <w:rPr>
          <w:rFonts w:cs="Arial"/>
        </w:rPr>
        <w:t xml:space="preserve"> Oracle requests for special database backups</w:t>
      </w:r>
      <w:r w:rsidR="00DD7337">
        <w:rPr>
          <w:rFonts w:cs="Arial"/>
        </w:rPr>
        <w:t xml:space="preserve"> and</w:t>
      </w:r>
      <w:r>
        <w:rPr>
          <w:rFonts w:cs="Arial"/>
        </w:rPr>
        <w:t xml:space="preserve"> Oracle database restores will continue to use email to PW, DBRequests.</w:t>
      </w:r>
    </w:p>
    <w:p w14:paraId="4CCE1AB5" w14:textId="77777777" w:rsidR="00DD70A6" w:rsidRPr="008E03E3" w:rsidRDefault="00DD70A6" w:rsidP="00DD70A6">
      <w:pPr>
        <w:pStyle w:val="Head1ParH-net"/>
        <w:ind w:left="720"/>
      </w:pPr>
      <w:r>
        <w:t xml:space="preserve">Oracle OLTP Data Fixes and Data Refreshes come through email to the Database Operations Section. </w:t>
      </w:r>
    </w:p>
    <w:p w14:paraId="43C901B8" w14:textId="3B6B6299" w:rsidR="00DA67D6" w:rsidRDefault="008C2702" w:rsidP="00A05AA3">
      <w:pPr>
        <w:pStyle w:val="Head1ParH-net"/>
        <w:rPr>
          <w:szCs w:val="22"/>
        </w:rPr>
      </w:pPr>
      <w:r>
        <w:rPr>
          <w:szCs w:val="22"/>
        </w:rPr>
        <w:t xml:space="preserve">The </w:t>
      </w:r>
      <w:r w:rsidR="002B7043">
        <w:rPr>
          <w:szCs w:val="22"/>
        </w:rPr>
        <w:t>Request for Data Model Review is used to</w:t>
      </w:r>
    </w:p>
    <w:p w14:paraId="6855259D" w14:textId="4A4BEBDF" w:rsidR="002B7043" w:rsidRDefault="002B7043" w:rsidP="002B7043">
      <w:pPr>
        <w:pStyle w:val="Head1ParH-net"/>
        <w:numPr>
          <w:ilvl w:val="0"/>
          <w:numId w:val="6"/>
        </w:numPr>
        <w:rPr>
          <w:szCs w:val="22"/>
        </w:rPr>
      </w:pPr>
      <w:r>
        <w:rPr>
          <w:szCs w:val="22"/>
        </w:rPr>
        <w:t xml:space="preserve">Request a </w:t>
      </w:r>
      <w:r w:rsidR="00B41B9E">
        <w:rPr>
          <w:szCs w:val="22"/>
        </w:rPr>
        <w:t xml:space="preserve">review of a </w:t>
      </w:r>
      <w:r>
        <w:rPr>
          <w:szCs w:val="22"/>
        </w:rPr>
        <w:t>new data model,</w:t>
      </w:r>
    </w:p>
    <w:p w14:paraId="2634B455" w14:textId="62830E9F" w:rsidR="002B7043" w:rsidRDefault="00D5461C" w:rsidP="002B7043">
      <w:pPr>
        <w:pStyle w:val="Head1ParH-net"/>
        <w:numPr>
          <w:ilvl w:val="0"/>
          <w:numId w:val="6"/>
        </w:numPr>
        <w:rPr>
          <w:szCs w:val="22"/>
        </w:rPr>
      </w:pPr>
      <w:r>
        <w:rPr>
          <w:szCs w:val="22"/>
        </w:rPr>
        <w:t xml:space="preserve">Request </w:t>
      </w:r>
      <w:r w:rsidR="00B41B9E">
        <w:rPr>
          <w:szCs w:val="22"/>
        </w:rPr>
        <w:t xml:space="preserve">a review of </w:t>
      </w:r>
      <w:r>
        <w:rPr>
          <w:szCs w:val="22"/>
        </w:rPr>
        <w:t>an e</w:t>
      </w:r>
      <w:r w:rsidR="00B41B9E">
        <w:rPr>
          <w:szCs w:val="22"/>
        </w:rPr>
        <w:t>nhancement to an existing data model.</w:t>
      </w:r>
    </w:p>
    <w:p w14:paraId="4FC1DB03" w14:textId="0EE0524B" w:rsidR="00540205" w:rsidRPr="00D003AE" w:rsidRDefault="00540205" w:rsidP="00540205">
      <w:pPr>
        <w:pStyle w:val="Head1ParH-net"/>
        <w:rPr>
          <w:strike/>
        </w:rPr>
      </w:pPr>
      <w:r w:rsidRPr="00BD7690">
        <w:t xml:space="preserve">Creation of new or modifications to a database must </w:t>
      </w:r>
      <w:r w:rsidR="00922A20">
        <w:t>contain a link in Team Foundation Server</w:t>
      </w:r>
      <w:r w:rsidR="00D003AE">
        <w:t xml:space="preserve"> to the data model. </w:t>
      </w:r>
      <w:r w:rsidRPr="00BD7690">
        <w:t xml:space="preserve"> </w:t>
      </w:r>
    </w:p>
    <w:p w14:paraId="1153CF88" w14:textId="77777777" w:rsidR="00A05AA3" w:rsidRPr="008E03E3" w:rsidRDefault="00A05AA3" w:rsidP="00A05AA3">
      <w:pPr>
        <w:pStyle w:val="Head1ParH-net"/>
        <w:rPr>
          <w:szCs w:val="22"/>
        </w:rPr>
      </w:pPr>
      <w:r w:rsidRPr="008E03E3">
        <w:rPr>
          <w:szCs w:val="22"/>
        </w:rPr>
        <w:t xml:space="preserve">An Asterisk * means that field is a required field. </w:t>
      </w:r>
    </w:p>
    <w:p w14:paraId="574D4628" w14:textId="77777777" w:rsidR="003262D1" w:rsidRPr="008E03E3" w:rsidRDefault="003262D1" w:rsidP="004544BE">
      <w:pPr>
        <w:pStyle w:val="Head1ParH-net"/>
        <w:rPr>
          <w:b/>
          <w:sz w:val="24"/>
        </w:rPr>
      </w:pPr>
      <w:r w:rsidRPr="008E03E3">
        <w:rPr>
          <w:b/>
          <w:sz w:val="24"/>
        </w:rPr>
        <w:t xml:space="preserve">Request for Database Access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8"/>
        <w:gridCol w:w="5280"/>
      </w:tblGrid>
      <w:tr w:rsidR="008E03E3" w:rsidRPr="008E03E3" w14:paraId="7642FE59" w14:textId="77777777">
        <w:trPr>
          <w:tblHeader/>
        </w:trPr>
        <w:tc>
          <w:tcPr>
            <w:tcW w:w="4178" w:type="dxa"/>
            <w:shd w:val="clear" w:color="auto" w:fill="E0E0E0"/>
          </w:tcPr>
          <w:p w14:paraId="4A895DBF" w14:textId="77777777" w:rsidR="003262D1" w:rsidRPr="008E03E3" w:rsidRDefault="003262D1" w:rsidP="004544BE">
            <w:pPr>
              <w:jc w:val="center"/>
              <w:rPr>
                <w:rFonts w:ascii="Arial" w:hAnsi="Arial" w:cs="Arial"/>
              </w:rPr>
            </w:pPr>
            <w:r w:rsidRPr="008E03E3">
              <w:rPr>
                <w:rFonts w:ascii="Arial" w:hAnsi="Arial" w:cs="Arial"/>
              </w:rPr>
              <w:t>Requested Information</w:t>
            </w:r>
          </w:p>
        </w:tc>
        <w:tc>
          <w:tcPr>
            <w:tcW w:w="5280" w:type="dxa"/>
            <w:shd w:val="clear" w:color="auto" w:fill="E0E0E0"/>
          </w:tcPr>
          <w:p w14:paraId="12DE53D6" w14:textId="77777777" w:rsidR="003262D1" w:rsidRPr="008E03E3" w:rsidRDefault="003262D1" w:rsidP="004544BE">
            <w:pPr>
              <w:jc w:val="center"/>
              <w:rPr>
                <w:rFonts w:ascii="Arial" w:hAnsi="Arial" w:cs="Arial"/>
              </w:rPr>
            </w:pPr>
            <w:r w:rsidRPr="008E03E3">
              <w:rPr>
                <w:rFonts w:ascii="Arial" w:hAnsi="Arial" w:cs="Arial"/>
              </w:rPr>
              <w:t>Explanation</w:t>
            </w:r>
          </w:p>
        </w:tc>
      </w:tr>
      <w:tr w:rsidR="008E03E3" w:rsidRPr="008E03E3" w14:paraId="5E5369C4" w14:textId="77777777">
        <w:tc>
          <w:tcPr>
            <w:tcW w:w="4178" w:type="dxa"/>
          </w:tcPr>
          <w:p w14:paraId="032492B9" w14:textId="77777777" w:rsidR="003262D1" w:rsidRPr="008E03E3" w:rsidRDefault="007E2A79" w:rsidP="004544BE">
            <w:pPr>
              <w:rPr>
                <w:rFonts w:ascii="Arial" w:hAnsi="Arial" w:cs="Arial"/>
                <w:bCs/>
              </w:rPr>
            </w:pPr>
            <w:r w:rsidRPr="008E03E3">
              <w:rPr>
                <w:rFonts w:ascii="Arial" w:hAnsi="Arial" w:cs="Arial"/>
                <w:bCs/>
              </w:rPr>
              <w:t>*</w:t>
            </w:r>
            <w:r w:rsidR="003262D1" w:rsidRPr="008E03E3">
              <w:rPr>
                <w:rFonts w:ascii="Arial" w:hAnsi="Arial" w:cs="Arial"/>
                <w:bCs/>
              </w:rPr>
              <w:t xml:space="preserve">REQUESTING </w:t>
            </w:r>
            <w:smartTag w:uri="urn:schemas-microsoft-com:office:smarttags" w:element="stockticker">
              <w:r w:rsidR="003262D1" w:rsidRPr="008E03E3">
                <w:rPr>
                  <w:rFonts w:ascii="Arial" w:hAnsi="Arial" w:cs="Arial"/>
                  <w:bCs/>
                </w:rPr>
                <w:t>UNIT</w:t>
              </w:r>
            </w:smartTag>
          </w:p>
        </w:tc>
        <w:tc>
          <w:tcPr>
            <w:tcW w:w="5280" w:type="dxa"/>
          </w:tcPr>
          <w:p w14:paraId="2D1D7662" w14:textId="77777777" w:rsidR="003262D1" w:rsidRPr="008E03E3" w:rsidRDefault="003262D1" w:rsidP="004544BE">
            <w:pPr>
              <w:rPr>
                <w:rFonts w:ascii="Arial" w:hAnsi="Arial" w:cs="Arial"/>
              </w:rPr>
            </w:pPr>
            <w:r w:rsidRPr="008E03E3">
              <w:rPr>
                <w:rFonts w:ascii="Arial" w:hAnsi="Arial" w:cs="Arial"/>
              </w:rPr>
              <w:t>The unit for which the contact person works.</w:t>
            </w:r>
          </w:p>
        </w:tc>
      </w:tr>
      <w:tr w:rsidR="008E03E3" w:rsidRPr="008E03E3" w14:paraId="09703B88" w14:textId="77777777">
        <w:tc>
          <w:tcPr>
            <w:tcW w:w="4178" w:type="dxa"/>
          </w:tcPr>
          <w:p w14:paraId="410D5EB7" w14:textId="77777777" w:rsidR="003262D1" w:rsidRPr="008E03E3" w:rsidRDefault="007E2A79" w:rsidP="004544BE">
            <w:pPr>
              <w:rPr>
                <w:rFonts w:ascii="Arial" w:hAnsi="Arial" w:cs="Arial"/>
              </w:rPr>
            </w:pPr>
            <w:r w:rsidRPr="008E03E3">
              <w:rPr>
                <w:rFonts w:ascii="Arial" w:hAnsi="Arial" w:cs="Arial"/>
                <w:bCs/>
              </w:rPr>
              <w:t>*</w:t>
            </w:r>
            <w:r w:rsidR="003262D1" w:rsidRPr="008E03E3">
              <w:rPr>
                <w:rFonts w:ascii="Arial" w:hAnsi="Arial" w:cs="Arial"/>
                <w:bCs/>
              </w:rPr>
              <w:t>DATE OF REQUEST</w:t>
            </w:r>
          </w:p>
        </w:tc>
        <w:tc>
          <w:tcPr>
            <w:tcW w:w="5280" w:type="dxa"/>
          </w:tcPr>
          <w:p w14:paraId="38F77C81" w14:textId="77777777" w:rsidR="003262D1" w:rsidRPr="008E03E3" w:rsidRDefault="00FB64BA" w:rsidP="004544BE">
            <w:pPr>
              <w:rPr>
                <w:rFonts w:ascii="Arial" w:hAnsi="Arial" w:cs="Arial"/>
              </w:rPr>
            </w:pPr>
            <w:r w:rsidRPr="008E03E3">
              <w:rPr>
                <w:rFonts w:ascii="Arial" w:hAnsi="Arial" w:cs="Arial"/>
              </w:rPr>
              <w:t>Date will default to today’s date.</w:t>
            </w:r>
          </w:p>
        </w:tc>
      </w:tr>
      <w:tr w:rsidR="008E03E3" w:rsidRPr="008E03E3" w14:paraId="55FBE8B5" w14:textId="77777777">
        <w:tc>
          <w:tcPr>
            <w:tcW w:w="4178" w:type="dxa"/>
          </w:tcPr>
          <w:p w14:paraId="31A87BA4" w14:textId="77777777" w:rsidR="003262D1" w:rsidRPr="008E03E3" w:rsidRDefault="007E2A79" w:rsidP="004544BE">
            <w:pPr>
              <w:rPr>
                <w:rFonts w:ascii="Arial" w:hAnsi="Arial" w:cs="Arial"/>
                <w:bCs/>
              </w:rPr>
            </w:pPr>
            <w:r w:rsidRPr="008E03E3">
              <w:rPr>
                <w:rFonts w:ascii="Arial" w:hAnsi="Arial" w:cs="Arial"/>
                <w:bCs/>
              </w:rPr>
              <w:t>*</w:t>
            </w:r>
            <w:r w:rsidR="003262D1" w:rsidRPr="008E03E3">
              <w:rPr>
                <w:rFonts w:ascii="Arial" w:hAnsi="Arial" w:cs="Arial"/>
                <w:bCs/>
              </w:rPr>
              <w:t>CONTACT NAME</w:t>
            </w:r>
          </w:p>
        </w:tc>
        <w:tc>
          <w:tcPr>
            <w:tcW w:w="5280" w:type="dxa"/>
          </w:tcPr>
          <w:p w14:paraId="279C1500" w14:textId="77777777" w:rsidR="00065B44" w:rsidRPr="008E03E3" w:rsidRDefault="003262D1" w:rsidP="007E2A79">
            <w:pPr>
              <w:rPr>
                <w:rFonts w:ascii="Arial" w:hAnsi="Arial" w:cs="Arial"/>
              </w:rPr>
            </w:pPr>
            <w:r w:rsidRPr="008E03E3">
              <w:rPr>
                <w:rFonts w:ascii="Arial" w:hAnsi="Arial" w:cs="Arial"/>
              </w:rPr>
              <w:t>The name of the contact person for account ids or for ad hoc requests.  If the request is for user access</w:t>
            </w:r>
            <w:r w:rsidR="006157A0" w:rsidRPr="008E03E3">
              <w:rPr>
                <w:rFonts w:ascii="Arial" w:hAnsi="Arial" w:cs="Arial"/>
              </w:rPr>
              <w:t>, Request for Database Access Services</w:t>
            </w:r>
            <w:r w:rsidRPr="008E03E3">
              <w:rPr>
                <w:rFonts w:ascii="Arial" w:hAnsi="Arial" w:cs="Arial"/>
              </w:rPr>
              <w:t xml:space="preserve"> this is the contact user name of the user for which access is being requested.</w:t>
            </w:r>
          </w:p>
          <w:p w14:paraId="29DE7359" w14:textId="77777777" w:rsidR="003262D1" w:rsidRPr="008E03E3" w:rsidRDefault="007E2A79" w:rsidP="007E2A79">
            <w:pPr>
              <w:rPr>
                <w:rFonts w:ascii="Arial" w:hAnsi="Arial" w:cs="Arial"/>
              </w:rPr>
            </w:pPr>
            <w:r w:rsidRPr="008E03E3">
              <w:rPr>
                <w:rFonts w:ascii="Arial" w:hAnsi="Arial" w:cs="Arial"/>
              </w:rPr>
              <w:t xml:space="preserve">Pre-populated field. Can be changed using drop down to search for the name of the person. </w:t>
            </w:r>
            <w:r w:rsidR="003262D1" w:rsidRPr="008E03E3">
              <w:rPr>
                <w:rFonts w:ascii="Arial" w:hAnsi="Arial" w:cs="Arial"/>
              </w:rPr>
              <w:t>Only one name in this block.</w:t>
            </w:r>
          </w:p>
        </w:tc>
      </w:tr>
      <w:tr w:rsidR="008E03E3" w:rsidRPr="008E03E3" w14:paraId="29EEF854" w14:textId="77777777">
        <w:tc>
          <w:tcPr>
            <w:tcW w:w="4178" w:type="dxa"/>
          </w:tcPr>
          <w:p w14:paraId="3C1B5D9E" w14:textId="77777777" w:rsidR="003262D1" w:rsidRPr="008E03E3" w:rsidRDefault="007E2A79" w:rsidP="004544BE">
            <w:pPr>
              <w:rPr>
                <w:rFonts w:ascii="Arial" w:hAnsi="Arial" w:cs="Arial"/>
                <w:bCs/>
              </w:rPr>
            </w:pPr>
            <w:r w:rsidRPr="008E03E3">
              <w:rPr>
                <w:rFonts w:ascii="Arial" w:hAnsi="Arial" w:cs="Arial"/>
                <w:bCs/>
              </w:rPr>
              <w:t>*</w:t>
            </w:r>
            <w:r w:rsidR="003262D1" w:rsidRPr="008E03E3">
              <w:rPr>
                <w:rFonts w:ascii="Arial" w:hAnsi="Arial" w:cs="Arial"/>
                <w:bCs/>
              </w:rPr>
              <w:t>DATABASE NAME</w:t>
            </w:r>
          </w:p>
        </w:tc>
        <w:tc>
          <w:tcPr>
            <w:tcW w:w="5280" w:type="dxa"/>
          </w:tcPr>
          <w:p w14:paraId="00E34587" w14:textId="77777777" w:rsidR="003262D1" w:rsidRPr="008E03E3" w:rsidRDefault="003262D1" w:rsidP="004544BE">
            <w:pPr>
              <w:rPr>
                <w:rFonts w:ascii="Arial" w:hAnsi="Arial" w:cs="Arial"/>
              </w:rPr>
            </w:pPr>
            <w:r w:rsidRPr="008E03E3">
              <w:rPr>
                <w:rFonts w:ascii="Arial" w:hAnsi="Arial" w:cs="Arial"/>
              </w:rPr>
              <w:t xml:space="preserve">The name of the database for which the request is implemented. For mainframe run-ids this is the subschema the program will be using. (example: S20MRGPRDM85) For Oracle, this will be the </w:t>
            </w:r>
            <w:r w:rsidRPr="008E03E3">
              <w:rPr>
                <w:rFonts w:ascii="Arial" w:hAnsi="Arial" w:cs="Arial"/>
              </w:rPr>
              <w:lastRenderedPageBreak/>
              <w:t>instance name.  For SQL Server, this will be the database name.</w:t>
            </w:r>
          </w:p>
        </w:tc>
      </w:tr>
      <w:tr w:rsidR="008E03E3" w:rsidRPr="008E03E3" w14:paraId="7B3249EA" w14:textId="77777777">
        <w:tc>
          <w:tcPr>
            <w:tcW w:w="4178" w:type="dxa"/>
          </w:tcPr>
          <w:p w14:paraId="4FB96F67" w14:textId="77777777" w:rsidR="003262D1" w:rsidRPr="008E03E3" w:rsidRDefault="003262D1" w:rsidP="004544BE">
            <w:pPr>
              <w:rPr>
                <w:rFonts w:ascii="Arial" w:hAnsi="Arial" w:cs="Arial"/>
                <w:bCs/>
              </w:rPr>
            </w:pPr>
            <w:r w:rsidRPr="008E03E3">
              <w:rPr>
                <w:rFonts w:ascii="Arial" w:hAnsi="Arial" w:cs="Arial"/>
                <w:bCs/>
              </w:rPr>
              <w:lastRenderedPageBreak/>
              <w:t>CONTACT PHONE NUMBER</w:t>
            </w:r>
          </w:p>
        </w:tc>
        <w:tc>
          <w:tcPr>
            <w:tcW w:w="5280" w:type="dxa"/>
          </w:tcPr>
          <w:p w14:paraId="17F3B34D" w14:textId="77777777" w:rsidR="003262D1" w:rsidRPr="008E03E3" w:rsidRDefault="003262D1" w:rsidP="004544BE">
            <w:pPr>
              <w:rPr>
                <w:rFonts w:ascii="Arial" w:hAnsi="Arial" w:cs="Arial"/>
              </w:rPr>
            </w:pPr>
            <w:r w:rsidRPr="008E03E3">
              <w:rPr>
                <w:rFonts w:ascii="Arial" w:hAnsi="Arial" w:cs="Arial"/>
              </w:rPr>
              <w:t>The phone number of the person entered in contact name.  Only one phone number in this block.</w:t>
            </w:r>
          </w:p>
        </w:tc>
      </w:tr>
      <w:tr w:rsidR="008E03E3" w:rsidRPr="008E03E3" w14:paraId="4FEC4990" w14:textId="77777777">
        <w:tc>
          <w:tcPr>
            <w:tcW w:w="4178" w:type="dxa"/>
          </w:tcPr>
          <w:p w14:paraId="534A9802" w14:textId="77777777" w:rsidR="003262D1" w:rsidRPr="008E03E3" w:rsidRDefault="003262D1" w:rsidP="004544BE">
            <w:pPr>
              <w:rPr>
                <w:rFonts w:ascii="Arial" w:hAnsi="Arial" w:cs="Arial"/>
              </w:rPr>
            </w:pPr>
            <w:smartTag w:uri="urn:schemas-microsoft-com:office:smarttags" w:element="stockticker">
              <w:r w:rsidRPr="008E03E3">
                <w:rPr>
                  <w:rFonts w:ascii="Arial" w:hAnsi="Arial" w:cs="Arial"/>
                  <w:bCs/>
                </w:rPr>
                <w:t>WORK</w:t>
              </w:r>
            </w:smartTag>
            <w:r w:rsidRPr="008E03E3">
              <w:rPr>
                <w:rFonts w:ascii="Arial" w:hAnsi="Arial" w:cs="Arial"/>
                <w:bCs/>
              </w:rPr>
              <w:t xml:space="preserve"> ORDER/INITIATIVE NUMBER</w:t>
            </w:r>
          </w:p>
        </w:tc>
        <w:tc>
          <w:tcPr>
            <w:tcW w:w="5280" w:type="dxa"/>
          </w:tcPr>
          <w:p w14:paraId="6FB66442" w14:textId="77777777" w:rsidR="003262D1" w:rsidRPr="008E03E3" w:rsidRDefault="003262D1" w:rsidP="004544BE">
            <w:pPr>
              <w:rPr>
                <w:rFonts w:ascii="Arial" w:hAnsi="Arial" w:cs="Arial"/>
              </w:rPr>
            </w:pPr>
            <w:r w:rsidRPr="008E03E3">
              <w:rPr>
                <w:rFonts w:ascii="Arial" w:hAnsi="Arial" w:cs="Arial"/>
              </w:rPr>
              <w:t>The Work Order or Initiative number initiating this request.</w:t>
            </w:r>
          </w:p>
          <w:p w14:paraId="43312885" w14:textId="77777777" w:rsidR="003262D1" w:rsidRPr="008E03E3" w:rsidRDefault="003262D1" w:rsidP="004544BE">
            <w:pPr>
              <w:rPr>
                <w:rFonts w:ascii="Arial" w:hAnsi="Arial" w:cs="Arial"/>
              </w:rPr>
            </w:pPr>
            <w:r w:rsidRPr="008E03E3">
              <w:rPr>
                <w:rFonts w:ascii="Arial" w:hAnsi="Arial" w:cs="Arial"/>
              </w:rPr>
              <w:t xml:space="preserve">*Note – applies only to vendor requests, not to </w:t>
            </w:r>
            <w:r w:rsidR="00FB64BA" w:rsidRPr="008E03E3">
              <w:rPr>
                <w:rFonts w:ascii="Arial" w:hAnsi="Arial" w:cs="Arial"/>
              </w:rPr>
              <w:t>HHS DC</w:t>
            </w:r>
            <w:r w:rsidRPr="008E03E3">
              <w:rPr>
                <w:rFonts w:ascii="Arial" w:hAnsi="Arial" w:cs="Arial"/>
              </w:rPr>
              <w:t xml:space="preserve"> requests.</w:t>
            </w:r>
          </w:p>
        </w:tc>
      </w:tr>
      <w:tr w:rsidR="008E03E3" w:rsidRPr="008E03E3" w14:paraId="53267A89" w14:textId="77777777">
        <w:tc>
          <w:tcPr>
            <w:tcW w:w="4178" w:type="dxa"/>
          </w:tcPr>
          <w:p w14:paraId="36CEEB96" w14:textId="77777777" w:rsidR="003262D1" w:rsidRPr="008E03E3" w:rsidRDefault="007E2A79" w:rsidP="004544BE">
            <w:pPr>
              <w:rPr>
                <w:rFonts w:ascii="Arial" w:hAnsi="Arial" w:cs="Arial"/>
              </w:rPr>
            </w:pPr>
            <w:r w:rsidRPr="008E03E3">
              <w:rPr>
                <w:rFonts w:ascii="Arial" w:hAnsi="Arial" w:cs="Arial"/>
                <w:bCs/>
              </w:rPr>
              <w:t>*</w:t>
            </w:r>
            <w:r w:rsidR="003262D1" w:rsidRPr="008E03E3">
              <w:rPr>
                <w:rFonts w:ascii="Arial" w:hAnsi="Arial" w:cs="Arial"/>
                <w:bCs/>
              </w:rPr>
              <w:t>CONTACT EMAIL</w:t>
            </w:r>
          </w:p>
        </w:tc>
        <w:tc>
          <w:tcPr>
            <w:tcW w:w="5280" w:type="dxa"/>
          </w:tcPr>
          <w:p w14:paraId="3B309DE7" w14:textId="77777777" w:rsidR="003262D1" w:rsidRPr="008E03E3" w:rsidRDefault="007E2A79" w:rsidP="004544BE">
            <w:pPr>
              <w:rPr>
                <w:rFonts w:ascii="Arial" w:hAnsi="Arial" w:cs="Arial"/>
              </w:rPr>
            </w:pPr>
            <w:r w:rsidRPr="008E03E3">
              <w:rPr>
                <w:rFonts w:ascii="Arial" w:hAnsi="Arial" w:cs="Arial"/>
              </w:rPr>
              <w:t xml:space="preserve">Pre-populated field. </w:t>
            </w:r>
            <w:r w:rsidR="003262D1" w:rsidRPr="008E03E3">
              <w:rPr>
                <w:rFonts w:ascii="Arial" w:hAnsi="Arial" w:cs="Arial"/>
              </w:rPr>
              <w:t>The email address of the contact person.  Only one email address in this block.</w:t>
            </w:r>
          </w:p>
        </w:tc>
      </w:tr>
      <w:tr w:rsidR="008E03E3" w:rsidRPr="008E03E3" w14:paraId="30AD4E90" w14:textId="77777777">
        <w:tc>
          <w:tcPr>
            <w:tcW w:w="4178" w:type="dxa"/>
          </w:tcPr>
          <w:p w14:paraId="0637CEE3" w14:textId="77777777" w:rsidR="003262D1" w:rsidRPr="008E03E3" w:rsidRDefault="003262D1" w:rsidP="004544BE">
            <w:pPr>
              <w:rPr>
                <w:rFonts w:ascii="Arial" w:hAnsi="Arial" w:cs="Arial"/>
              </w:rPr>
            </w:pPr>
            <w:r w:rsidRPr="008E03E3">
              <w:rPr>
                <w:rFonts w:ascii="Arial" w:hAnsi="Arial" w:cs="Arial"/>
                <w:bCs/>
              </w:rPr>
              <w:t>PROJECT ACCT CODE</w:t>
            </w:r>
          </w:p>
        </w:tc>
        <w:tc>
          <w:tcPr>
            <w:tcW w:w="5280" w:type="dxa"/>
          </w:tcPr>
          <w:p w14:paraId="26088A45" w14:textId="77777777" w:rsidR="003262D1" w:rsidRPr="008E03E3" w:rsidRDefault="003262D1" w:rsidP="004544BE">
            <w:pPr>
              <w:rPr>
                <w:rFonts w:ascii="Arial" w:hAnsi="Arial" w:cs="Arial"/>
              </w:rPr>
            </w:pPr>
            <w:r w:rsidRPr="008E03E3">
              <w:rPr>
                <w:rFonts w:ascii="Arial" w:hAnsi="Arial" w:cs="Arial"/>
              </w:rPr>
              <w:t>The project account code for which request is being implemented. For mainframe run-ids this is the account code on the @</w:t>
            </w:r>
            <w:smartTag w:uri="urn:schemas-microsoft-com:office:smarttags" w:element="stockticker">
              <w:r w:rsidRPr="008E03E3">
                <w:rPr>
                  <w:rFonts w:ascii="Arial" w:hAnsi="Arial" w:cs="Arial"/>
                </w:rPr>
                <w:t>RUN</w:t>
              </w:r>
            </w:smartTag>
            <w:r w:rsidRPr="008E03E3">
              <w:rPr>
                <w:rFonts w:ascii="Arial" w:hAnsi="Arial" w:cs="Arial"/>
              </w:rPr>
              <w:t xml:space="preserve"> card in for the programs </w:t>
            </w:r>
            <w:smartTag w:uri="urn:schemas-microsoft-com:office:smarttags" w:element="stockticker">
              <w:r w:rsidRPr="008E03E3">
                <w:rPr>
                  <w:rFonts w:ascii="Arial" w:hAnsi="Arial" w:cs="Arial"/>
                </w:rPr>
                <w:t>ECL</w:t>
              </w:r>
            </w:smartTag>
            <w:r w:rsidRPr="008E03E3">
              <w:rPr>
                <w:rFonts w:ascii="Arial" w:hAnsi="Arial" w:cs="Arial"/>
              </w:rPr>
              <w:t>. (example: @</w:t>
            </w:r>
            <w:smartTag w:uri="urn:schemas-microsoft-com:office:smarttags" w:element="stockticker">
              <w:r w:rsidRPr="008E03E3">
                <w:rPr>
                  <w:rFonts w:ascii="Arial" w:hAnsi="Arial" w:cs="Arial"/>
                </w:rPr>
                <w:t>RUN</w:t>
              </w:r>
            </w:smartTag>
            <w:r w:rsidRPr="008E03E3">
              <w:rPr>
                <w:rFonts w:ascii="Arial" w:hAnsi="Arial" w:cs="Arial"/>
              </w:rPr>
              <w:t xml:space="preserve"> abc123, </w:t>
            </w:r>
            <w:r w:rsidRPr="008E03E3">
              <w:rPr>
                <w:rFonts w:ascii="Arial" w:hAnsi="Arial" w:cs="Arial"/>
                <w:b/>
              </w:rPr>
              <w:t>965001</w:t>
            </w:r>
            <w:r w:rsidRPr="008E03E3">
              <w:rPr>
                <w:rFonts w:ascii="Arial" w:hAnsi="Arial" w:cs="Arial"/>
              </w:rPr>
              <w:t xml:space="preserve">, </w:t>
            </w:r>
            <w:proofErr w:type="spellStart"/>
            <w:r w:rsidRPr="008E03E3">
              <w:rPr>
                <w:rFonts w:ascii="Arial" w:hAnsi="Arial" w:cs="Arial"/>
              </w:rPr>
              <w:t>dpwdms</w:t>
            </w:r>
            <w:proofErr w:type="spellEnd"/>
          </w:p>
        </w:tc>
      </w:tr>
      <w:tr w:rsidR="008E03E3" w:rsidRPr="008E03E3" w14:paraId="2842EE5F" w14:textId="77777777">
        <w:tc>
          <w:tcPr>
            <w:tcW w:w="4178" w:type="dxa"/>
          </w:tcPr>
          <w:p w14:paraId="03ABA775" w14:textId="77777777" w:rsidR="003262D1" w:rsidRPr="008E03E3" w:rsidRDefault="003262D1" w:rsidP="004544BE">
            <w:pPr>
              <w:rPr>
                <w:rFonts w:ascii="Arial" w:hAnsi="Arial" w:cs="Arial"/>
              </w:rPr>
            </w:pPr>
            <w:smartTag w:uri="urn:schemas-microsoft-com:office:smarttags" w:element="stockticker">
              <w:r w:rsidRPr="008E03E3">
                <w:rPr>
                  <w:rFonts w:ascii="Arial" w:hAnsi="Arial" w:cs="Arial"/>
                  <w:bCs/>
                </w:rPr>
                <w:t>HOST</w:t>
              </w:r>
            </w:smartTag>
            <w:r w:rsidRPr="008E03E3">
              <w:rPr>
                <w:rFonts w:ascii="Arial" w:hAnsi="Arial" w:cs="Arial"/>
                <w:bCs/>
              </w:rPr>
              <w:t xml:space="preserve"> MACHINE NAME</w:t>
            </w:r>
          </w:p>
        </w:tc>
        <w:tc>
          <w:tcPr>
            <w:tcW w:w="5280" w:type="dxa"/>
          </w:tcPr>
          <w:p w14:paraId="6B43EF5F" w14:textId="77777777" w:rsidR="003262D1" w:rsidRPr="008E03E3" w:rsidRDefault="003262D1" w:rsidP="004544BE">
            <w:pPr>
              <w:rPr>
                <w:rFonts w:ascii="Arial" w:hAnsi="Arial" w:cs="Arial"/>
              </w:rPr>
            </w:pPr>
            <w:r w:rsidRPr="008E03E3">
              <w:rPr>
                <w:rFonts w:ascii="Arial" w:hAnsi="Arial" w:cs="Arial"/>
              </w:rPr>
              <w:t>The name of the machine</w:t>
            </w:r>
            <w:r w:rsidR="00FB64BA" w:rsidRPr="008E03E3">
              <w:rPr>
                <w:rFonts w:ascii="Arial" w:hAnsi="Arial" w:cs="Arial"/>
              </w:rPr>
              <w:t xml:space="preserve"> for SQL Server or Oracle database servers or the Mainframe</w:t>
            </w:r>
            <w:r w:rsidRPr="008E03E3">
              <w:rPr>
                <w:rFonts w:ascii="Arial" w:hAnsi="Arial" w:cs="Arial"/>
              </w:rPr>
              <w:t xml:space="preserve"> on which the security services are being created/removed.</w:t>
            </w:r>
          </w:p>
        </w:tc>
      </w:tr>
      <w:tr w:rsidR="008E03E3" w:rsidRPr="008E03E3" w14:paraId="2C7DEBBA" w14:textId="77777777">
        <w:tc>
          <w:tcPr>
            <w:tcW w:w="4178" w:type="dxa"/>
          </w:tcPr>
          <w:p w14:paraId="2ABF8ADB" w14:textId="77777777" w:rsidR="003262D1" w:rsidRPr="008E03E3" w:rsidRDefault="007E2A79" w:rsidP="004544BE">
            <w:pPr>
              <w:rPr>
                <w:rFonts w:ascii="Arial" w:hAnsi="Arial" w:cs="Arial"/>
              </w:rPr>
            </w:pPr>
            <w:r w:rsidRPr="008E03E3">
              <w:rPr>
                <w:rFonts w:ascii="Arial" w:hAnsi="Arial" w:cs="Arial"/>
                <w:bCs/>
              </w:rPr>
              <w:t>*</w:t>
            </w:r>
            <w:r w:rsidR="003262D1" w:rsidRPr="008E03E3">
              <w:rPr>
                <w:rFonts w:ascii="Arial" w:hAnsi="Arial" w:cs="Arial"/>
                <w:bCs/>
              </w:rPr>
              <w:t>TARGET DBMS</w:t>
            </w:r>
          </w:p>
        </w:tc>
        <w:tc>
          <w:tcPr>
            <w:tcW w:w="5280" w:type="dxa"/>
          </w:tcPr>
          <w:p w14:paraId="113EACF5" w14:textId="77777777" w:rsidR="003262D1" w:rsidRPr="008E03E3" w:rsidRDefault="003262D1" w:rsidP="004544BE">
            <w:pPr>
              <w:rPr>
                <w:rFonts w:ascii="Arial" w:hAnsi="Arial" w:cs="Arial"/>
              </w:rPr>
            </w:pPr>
            <w:r w:rsidRPr="008E03E3">
              <w:rPr>
                <w:rFonts w:ascii="Arial" w:hAnsi="Arial" w:cs="Arial"/>
              </w:rPr>
              <w:t xml:space="preserve">The target database management system for this request. </w:t>
            </w:r>
            <w:r w:rsidR="00FB64BA" w:rsidRPr="008E03E3">
              <w:rPr>
                <w:rFonts w:ascii="Arial" w:hAnsi="Arial" w:cs="Arial"/>
              </w:rPr>
              <w:t xml:space="preserve">Select SQL Server, Oracle OLTP, Oracle EDW or Mainframe from the </w:t>
            </w:r>
            <w:r w:rsidR="007F3054" w:rsidRPr="008E03E3">
              <w:rPr>
                <w:rFonts w:ascii="Arial" w:hAnsi="Arial" w:cs="Arial"/>
              </w:rPr>
              <w:t>drop-down</w:t>
            </w:r>
            <w:r w:rsidR="00FB64BA" w:rsidRPr="008E03E3">
              <w:rPr>
                <w:rFonts w:ascii="Arial" w:hAnsi="Arial" w:cs="Arial"/>
              </w:rPr>
              <w:t xml:space="preserve"> list.</w:t>
            </w:r>
          </w:p>
        </w:tc>
      </w:tr>
      <w:tr w:rsidR="008E03E3" w:rsidRPr="008E03E3" w14:paraId="32F1C246" w14:textId="77777777">
        <w:tc>
          <w:tcPr>
            <w:tcW w:w="4178" w:type="dxa"/>
          </w:tcPr>
          <w:p w14:paraId="75C9054D" w14:textId="77777777" w:rsidR="007F3054" w:rsidRPr="008E03E3" w:rsidRDefault="007F3054" w:rsidP="007F3054">
            <w:pPr>
              <w:rPr>
                <w:rFonts w:ascii="Arial" w:hAnsi="Arial" w:cs="Arial"/>
              </w:rPr>
            </w:pPr>
            <w:r w:rsidRPr="008E03E3">
              <w:rPr>
                <w:rFonts w:ascii="Arial" w:hAnsi="Arial" w:cs="Arial"/>
                <w:bCs/>
              </w:rPr>
              <w:t xml:space="preserve">PROGRAM / </w:t>
            </w:r>
            <w:smartTag w:uri="urn:schemas-microsoft-com:office:smarttags" w:element="stockticker">
              <w:r w:rsidRPr="008E03E3">
                <w:rPr>
                  <w:rFonts w:ascii="Arial" w:hAnsi="Arial" w:cs="Arial"/>
                  <w:bCs/>
                </w:rPr>
                <w:t>RUN</w:t>
              </w:r>
            </w:smartTag>
            <w:r w:rsidRPr="008E03E3">
              <w:rPr>
                <w:rFonts w:ascii="Arial" w:hAnsi="Arial" w:cs="Arial"/>
                <w:bCs/>
              </w:rPr>
              <w:t xml:space="preserve"> ID</w:t>
            </w:r>
          </w:p>
        </w:tc>
        <w:tc>
          <w:tcPr>
            <w:tcW w:w="5280" w:type="dxa"/>
          </w:tcPr>
          <w:p w14:paraId="3BDD46CC" w14:textId="303E4C77" w:rsidR="007F3054" w:rsidRPr="00DE718C" w:rsidRDefault="007F3054" w:rsidP="007F3054">
            <w:pPr>
              <w:rPr>
                <w:rFonts w:ascii="Arial" w:hAnsi="Arial" w:cs="Arial"/>
              </w:rPr>
            </w:pPr>
            <w:r w:rsidRPr="00DE718C">
              <w:rPr>
                <w:rFonts w:ascii="Arial" w:hAnsi="Arial" w:cs="Arial"/>
              </w:rPr>
              <w:t>Mainframe Only</w:t>
            </w:r>
            <w:r w:rsidR="00FB6F14" w:rsidRPr="00DE718C">
              <w:rPr>
                <w:rFonts w:ascii="Arial" w:hAnsi="Arial" w:cs="Arial"/>
              </w:rPr>
              <w:t xml:space="preserve"> as Target DBMS</w:t>
            </w:r>
            <w:r w:rsidRPr="00DE718C">
              <w:rPr>
                <w:rFonts w:ascii="Arial" w:hAnsi="Arial" w:cs="Arial"/>
              </w:rPr>
              <w:t>.  The field for the program or scheduled run.  This is an alphanumeric six-character long string. For batch or ad-hoc runs this must match what is on the @</w:t>
            </w:r>
            <w:smartTag w:uri="urn:schemas-microsoft-com:office:smarttags" w:element="stockticker">
              <w:r w:rsidRPr="00DE718C">
                <w:rPr>
                  <w:rFonts w:ascii="Arial" w:hAnsi="Arial" w:cs="Arial"/>
                </w:rPr>
                <w:t>RUN</w:t>
              </w:r>
            </w:smartTag>
            <w:r w:rsidRPr="00DE718C">
              <w:rPr>
                <w:rFonts w:ascii="Arial" w:hAnsi="Arial" w:cs="Arial"/>
              </w:rPr>
              <w:t xml:space="preserve"> card in the programs </w:t>
            </w:r>
            <w:smartTag w:uri="urn:schemas-microsoft-com:office:smarttags" w:element="stockticker">
              <w:r w:rsidRPr="00DE718C">
                <w:rPr>
                  <w:rFonts w:ascii="Arial" w:hAnsi="Arial" w:cs="Arial"/>
                </w:rPr>
                <w:t>ECL</w:t>
              </w:r>
            </w:smartTag>
            <w:r w:rsidRPr="00DE718C">
              <w:rPr>
                <w:rFonts w:ascii="Arial" w:hAnsi="Arial" w:cs="Arial"/>
              </w:rPr>
              <w:t>. (example: @</w:t>
            </w:r>
            <w:smartTag w:uri="urn:schemas-microsoft-com:office:smarttags" w:element="stockticker">
              <w:r w:rsidRPr="00DE718C">
                <w:rPr>
                  <w:rFonts w:ascii="Arial" w:hAnsi="Arial" w:cs="Arial"/>
                </w:rPr>
                <w:t>RUN</w:t>
              </w:r>
            </w:smartTag>
            <w:r w:rsidRPr="00DE718C">
              <w:rPr>
                <w:rFonts w:ascii="Arial" w:hAnsi="Arial" w:cs="Arial"/>
              </w:rPr>
              <w:t xml:space="preserve"> </w:t>
            </w:r>
            <w:r w:rsidRPr="00DE718C">
              <w:rPr>
                <w:rFonts w:ascii="Arial" w:hAnsi="Arial" w:cs="Arial"/>
                <w:b/>
              </w:rPr>
              <w:t>ABC123</w:t>
            </w:r>
            <w:r w:rsidRPr="00DE718C">
              <w:rPr>
                <w:rFonts w:ascii="Arial" w:hAnsi="Arial" w:cs="Arial"/>
              </w:rPr>
              <w:t xml:space="preserve">, 965001, </w:t>
            </w:r>
            <w:proofErr w:type="spellStart"/>
            <w:r w:rsidRPr="00DE718C">
              <w:rPr>
                <w:rFonts w:ascii="Arial" w:hAnsi="Arial" w:cs="Arial"/>
              </w:rPr>
              <w:t>dpwdms</w:t>
            </w:r>
            <w:proofErr w:type="spellEnd"/>
            <w:r w:rsidRPr="00DE718C">
              <w:rPr>
                <w:rFonts w:ascii="Arial" w:hAnsi="Arial" w:cs="Arial"/>
              </w:rPr>
              <w:t>)</w:t>
            </w:r>
          </w:p>
        </w:tc>
      </w:tr>
      <w:tr w:rsidR="008E03E3" w:rsidRPr="008E03E3" w14:paraId="3C425559" w14:textId="77777777">
        <w:tc>
          <w:tcPr>
            <w:tcW w:w="4178" w:type="dxa"/>
          </w:tcPr>
          <w:p w14:paraId="7FB6B9D0" w14:textId="77777777" w:rsidR="007F3054" w:rsidRPr="008E03E3" w:rsidRDefault="007E2A79" w:rsidP="007F3054">
            <w:pPr>
              <w:rPr>
                <w:rFonts w:ascii="Arial" w:hAnsi="Arial" w:cs="Arial"/>
                <w:bCs/>
              </w:rPr>
            </w:pPr>
            <w:r w:rsidRPr="008E03E3">
              <w:rPr>
                <w:rFonts w:ascii="Arial" w:hAnsi="Arial" w:cs="Arial"/>
                <w:bCs/>
              </w:rPr>
              <w:t>*</w:t>
            </w:r>
            <w:r w:rsidR="007F3054" w:rsidRPr="008E03E3">
              <w:rPr>
                <w:rFonts w:ascii="Arial" w:hAnsi="Arial" w:cs="Arial"/>
                <w:bCs/>
              </w:rPr>
              <w:t>TRANSACTION</w:t>
            </w:r>
          </w:p>
        </w:tc>
        <w:tc>
          <w:tcPr>
            <w:tcW w:w="5280" w:type="dxa"/>
          </w:tcPr>
          <w:p w14:paraId="20035E38" w14:textId="7E068D61" w:rsidR="007F3054" w:rsidRPr="00DE718C" w:rsidRDefault="007F3054" w:rsidP="007F3054">
            <w:pPr>
              <w:rPr>
                <w:rFonts w:ascii="Arial" w:hAnsi="Arial" w:cs="Arial"/>
              </w:rPr>
            </w:pPr>
            <w:r w:rsidRPr="00DE718C">
              <w:rPr>
                <w:rFonts w:ascii="Arial" w:hAnsi="Arial" w:cs="Arial"/>
              </w:rPr>
              <w:t>Mainframe Only</w:t>
            </w:r>
            <w:r w:rsidR="00FB6F14" w:rsidRPr="00DE718C">
              <w:rPr>
                <w:rFonts w:ascii="Arial" w:hAnsi="Arial" w:cs="Arial"/>
              </w:rPr>
              <w:t xml:space="preserve"> as Target DBMS</w:t>
            </w:r>
            <w:r w:rsidRPr="00DE718C">
              <w:rPr>
                <w:rFonts w:ascii="Arial" w:hAnsi="Arial" w:cs="Arial"/>
              </w:rPr>
              <w:t xml:space="preserve">. The type of transaction that is occurring on the mainframe. Select </w:t>
            </w:r>
            <w:proofErr w:type="spellStart"/>
            <w:r w:rsidRPr="00DE718C">
              <w:rPr>
                <w:rFonts w:ascii="Arial" w:hAnsi="Arial" w:cs="Arial"/>
              </w:rPr>
              <w:t>Adhoc</w:t>
            </w:r>
            <w:proofErr w:type="spellEnd"/>
            <w:r w:rsidRPr="00DE718C">
              <w:rPr>
                <w:rFonts w:ascii="Arial" w:hAnsi="Arial" w:cs="Arial"/>
              </w:rPr>
              <w:t xml:space="preserve">, Batch or TIP from drop-down list. </w:t>
            </w:r>
          </w:p>
        </w:tc>
      </w:tr>
      <w:tr w:rsidR="008E03E3" w:rsidRPr="008E03E3" w14:paraId="1B74E05F" w14:textId="77777777">
        <w:tc>
          <w:tcPr>
            <w:tcW w:w="4178" w:type="dxa"/>
          </w:tcPr>
          <w:p w14:paraId="57D10A5A" w14:textId="77777777" w:rsidR="007F3054" w:rsidRPr="008E03E3" w:rsidRDefault="007E2A79" w:rsidP="007F3054">
            <w:pPr>
              <w:rPr>
                <w:rFonts w:ascii="Arial" w:hAnsi="Arial" w:cs="Arial"/>
                <w:bCs/>
              </w:rPr>
            </w:pPr>
            <w:r w:rsidRPr="008E03E3">
              <w:rPr>
                <w:rFonts w:ascii="Arial" w:hAnsi="Arial" w:cs="Arial"/>
                <w:bCs/>
              </w:rPr>
              <w:t>*</w:t>
            </w:r>
            <w:r w:rsidR="007F3054" w:rsidRPr="008E03E3">
              <w:rPr>
                <w:rFonts w:ascii="Arial" w:hAnsi="Arial" w:cs="Arial"/>
                <w:bCs/>
              </w:rPr>
              <w:t>TRANSACTION TYPE</w:t>
            </w:r>
          </w:p>
        </w:tc>
        <w:tc>
          <w:tcPr>
            <w:tcW w:w="5280" w:type="dxa"/>
          </w:tcPr>
          <w:p w14:paraId="0987026E" w14:textId="08D4623B" w:rsidR="007F3054" w:rsidRPr="00DE718C" w:rsidRDefault="007F3054" w:rsidP="007F3054">
            <w:pPr>
              <w:rPr>
                <w:rFonts w:ascii="Arial" w:hAnsi="Arial" w:cs="Arial"/>
              </w:rPr>
            </w:pPr>
            <w:r w:rsidRPr="00DE718C">
              <w:rPr>
                <w:rFonts w:ascii="Arial" w:hAnsi="Arial" w:cs="Arial"/>
              </w:rPr>
              <w:t>Mainframe Only</w:t>
            </w:r>
            <w:r w:rsidR="00FB6F14" w:rsidRPr="00DE718C">
              <w:rPr>
                <w:rFonts w:ascii="Arial" w:hAnsi="Arial" w:cs="Arial"/>
              </w:rPr>
              <w:t xml:space="preserve"> as Target DBMS</w:t>
            </w:r>
            <w:r w:rsidRPr="00DE718C">
              <w:rPr>
                <w:rFonts w:ascii="Arial" w:hAnsi="Arial" w:cs="Arial"/>
              </w:rPr>
              <w:t>.  The type of transaction  update or retrieve that is occurring on the mainframe</w:t>
            </w:r>
          </w:p>
        </w:tc>
      </w:tr>
      <w:tr w:rsidR="008E03E3" w:rsidRPr="008E03E3" w14:paraId="4E136241" w14:textId="77777777">
        <w:tc>
          <w:tcPr>
            <w:tcW w:w="4178" w:type="dxa"/>
          </w:tcPr>
          <w:p w14:paraId="6DD06F01" w14:textId="77777777" w:rsidR="007F3054" w:rsidRPr="008E03E3" w:rsidRDefault="007E2A79" w:rsidP="007F3054">
            <w:pPr>
              <w:rPr>
                <w:rFonts w:ascii="Arial" w:hAnsi="Arial" w:cs="Arial"/>
              </w:rPr>
            </w:pPr>
            <w:r w:rsidRPr="008E03E3">
              <w:rPr>
                <w:rFonts w:ascii="Arial" w:hAnsi="Arial" w:cs="Arial"/>
                <w:bCs/>
              </w:rPr>
              <w:t>*</w:t>
            </w:r>
            <w:r w:rsidR="007F3054" w:rsidRPr="008E03E3">
              <w:rPr>
                <w:rFonts w:ascii="Arial" w:hAnsi="Arial" w:cs="Arial"/>
                <w:bCs/>
              </w:rPr>
              <w:t>USER NAME</w:t>
            </w:r>
          </w:p>
        </w:tc>
        <w:tc>
          <w:tcPr>
            <w:tcW w:w="5280" w:type="dxa"/>
          </w:tcPr>
          <w:p w14:paraId="703F790A" w14:textId="77777777" w:rsidR="007F3054" w:rsidRPr="008E03E3" w:rsidRDefault="007F3054" w:rsidP="007F3054">
            <w:pPr>
              <w:rPr>
                <w:rFonts w:ascii="Arial" w:hAnsi="Arial" w:cs="Arial"/>
              </w:rPr>
            </w:pPr>
            <w:r w:rsidRPr="008E03E3">
              <w:rPr>
                <w:rFonts w:ascii="Arial" w:hAnsi="Arial" w:cs="Arial"/>
              </w:rPr>
              <w:t>The user name of the account being added/removed for the SQL or the domain user.</w:t>
            </w:r>
          </w:p>
        </w:tc>
      </w:tr>
      <w:tr w:rsidR="008E03E3" w:rsidRPr="008E03E3" w14:paraId="20906B63" w14:textId="77777777">
        <w:tc>
          <w:tcPr>
            <w:tcW w:w="4178" w:type="dxa"/>
          </w:tcPr>
          <w:p w14:paraId="58AD2790" w14:textId="77777777" w:rsidR="007F3054" w:rsidRPr="008E03E3" w:rsidRDefault="007E2A79" w:rsidP="007F3054">
            <w:pPr>
              <w:rPr>
                <w:rFonts w:ascii="Arial" w:hAnsi="Arial" w:cs="Arial"/>
              </w:rPr>
            </w:pPr>
            <w:r w:rsidRPr="008E03E3">
              <w:rPr>
                <w:rFonts w:ascii="Arial" w:hAnsi="Arial" w:cs="Arial"/>
                <w:bCs/>
              </w:rPr>
              <w:lastRenderedPageBreak/>
              <w:t>*</w:t>
            </w:r>
            <w:r w:rsidR="007F3054" w:rsidRPr="008E03E3">
              <w:rPr>
                <w:rFonts w:ascii="Arial" w:hAnsi="Arial" w:cs="Arial"/>
                <w:bCs/>
              </w:rPr>
              <w:t>BUSINESS JUSTIFICATION FOR REQUEST</w:t>
            </w:r>
          </w:p>
        </w:tc>
        <w:tc>
          <w:tcPr>
            <w:tcW w:w="5280" w:type="dxa"/>
          </w:tcPr>
          <w:p w14:paraId="05D391E3" w14:textId="77777777" w:rsidR="007F3054" w:rsidRPr="008E03E3" w:rsidRDefault="007F3054" w:rsidP="007F3054">
            <w:pPr>
              <w:rPr>
                <w:rFonts w:ascii="Arial" w:hAnsi="Arial" w:cs="Arial"/>
              </w:rPr>
            </w:pPr>
            <w:r w:rsidRPr="008E03E3">
              <w:rPr>
                <w:rFonts w:ascii="Arial" w:hAnsi="Arial" w:cs="Arial"/>
              </w:rPr>
              <w:t>The reason that the request is being submitted.  Please describe in detail the account needed, the actions to be performed, and any other important details.</w:t>
            </w:r>
          </w:p>
        </w:tc>
      </w:tr>
      <w:tr w:rsidR="007F3054" w:rsidRPr="008E03E3" w14:paraId="62216DBE" w14:textId="77777777">
        <w:tc>
          <w:tcPr>
            <w:tcW w:w="4178" w:type="dxa"/>
          </w:tcPr>
          <w:p w14:paraId="5F747819" w14:textId="77777777" w:rsidR="007F3054" w:rsidRPr="008E03E3" w:rsidRDefault="007F3054" w:rsidP="007F3054">
            <w:pPr>
              <w:rPr>
                <w:rFonts w:ascii="Arial" w:hAnsi="Arial" w:cs="Arial"/>
              </w:rPr>
            </w:pPr>
            <w:r w:rsidRPr="008E03E3">
              <w:rPr>
                <w:rFonts w:ascii="Arial" w:hAnsi="Arial" w:cs="Arial"/>
                <w:bCs/>
              </w:rPr>
              <w:t>REQUESTED TARGET DATES BY ENVIRONMENT</w:t>
            </w:r>
          </w:p>
        </w:tc>
        <w:tc>
          <w:tcPr>
            <w:tcW w:w="5280" w:type="dxa"/>
          </w:tcPr>
          <w:p w14:paraId="12304DB2" w14:textId="77777777" w:rsidR="007F3054" w:rsidRPr="008E03E3" w:rsidRDefault="007F3054" w:rsidP="007F3054">
            <w:pPr>
              <w:rPr>
                <w:rFonts w:ascii="Arial" w:hAnsi="Arial" w:cs="Arial"/>
              </w:rPr>
            </w:pPr>
            <w:r w:rsidRPr="008E03E3">
              <w:rPr>
                <w:rFonts w:ascii="Arial" w:hAnsi="Arial" w:cs="Arial"/>
              </w:rPr>
              <w:t xml:space="preserve">The implementation target dates for the request.  Put a date in each of the </w:t>
            </w:r>
            <w:r w:rsidR="007E2A79" w:rsidRPr="008E03E3">
              <w:rPr>
                <w:rFonts w:ascii="Arial" w:hAnsi="Arial" w:cs="Arial"/>
              </w:rPr>
              <w:t>environments</w:t>
            </w:r>
            <w:r w:rsidRPr="008E03E3">
              <w:rPr>
                <w:rFonts w:ascii="Arial" w:hAnsi="Arial" w:cs="Arial"/>
              </w:rPr>
              <w:t xml:space="preserve"> needed.  Leave the unneeded environments blank.</w:t>
            </w:r>
          </w:p>
        </w:tc>
      </w:tr>
    </w:tbl>
    <w:p w14:paraId="24710542" w14:textId="77777777" w:rsidR="00335F38" w:rsidRDefault="00335F38" w:rsidP="004544BE">
      <w:pPr>
        <w:pStyle w:val="Head1ParH-net"/>
        <w:rPr>
          <w:b/>
          <w:sz w:val="24"/>
        </w:rPr>
      </w:pPr>
    </w:p>
    <w:p w14:paraId="021E4111" w14:textId="348D1BD2" w:rsidR="003262D1" w:rsidRPr="008E03E3" w:rsidRDefault="003262D1" w:rsidP="00767DD8">
      <w:pPr>
        <w:pStyle w:val="Head1ParH-net"/>
        <w:rPr>
          <w:b/>
          <w:sz w:val="24"/>
        </w:rPr>
      </w:pPr>
      <w:r w:rsidRPr="008E03E3">
        <w:rPr>
          <w:b/>
          <w:sz w:val="24"/>
        </w:rPr>
        <w:t xml:space="preserve">Request for Database Services </w:t>
      </w:r>
    </w:p>
    <w:p w14:paraId="5DB2EB90" w14:textId="62018A0C" w:rsidR="005A53DE" w:rsidRPr="008E03E3" w:rsidRDefault="005A53DE" w:rsidP="005A53DE">
      <w:pPr>
        <w:pStyle w:val="Head1ParH-net"/>
        <w:rPr>
          <w:szCs w:val="22"/>
        </w:rPr>
      </w:pPr>
      <w:r w:rsidRPr="000E02EE">
        <w:rPr>
          <w:szCs w:val="22"/>
        </w:rPr>
        <w:t>An Asterisk</w:t>
      </w:r>
      <w:r w:rsidR="004A309B" w:rsidRPr="000E02EE">
        <w:rPr>
          <w:szCs w:val="22"/>
        </w:rPr>
        <w:t xml:space="preserve"> *</w:t>
      </w:r>
      <w:r w:rsidRPr="000E02EE">
        <w:rPr>
          <w:szCs w:val="22"/>
        </w:rPr>
        <w:t xml:space="preserve"> means </w:t>
      </w:r>
      <w:r w:rsidR="004A309B" w:rsidRPr="000E02EE">
        <w:rPr>
          <w:szCs w:val="22"/>
        </w:rPr>
        <w:t>that field is a required field.</w:t>
      </w:r>
      <w:r w:rsidR="004A309B" w:rsidRPr="008E03E3">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390"/>
      </w:tblGrid>
      <w:tr w:rsidR="008E03E3" w:rsidRPr="008E03E3" w14:paraId="0BFA0AE8" w14:textId="77777777">
        <w:tc>
          <w:tcPr>
            <w:tcW w:w="4068" w:type="dxa"/>
            <w:shd w:val="clear" w:color="auto" w:fill="E0E0E0"/>
          </w:tcPr>
          <w:p w14:paraId="10807E3E" w14:textId="77777777" w:rsidR="003262D1" w:rsidRPr="008E03E3" w:rsidRDefault="003262D1" w:rsidP="004544BE">
            <w:pPr>
              <w:jc w:val="center"/>
              <w:rPr>
                <w:rFonts w:ascii="Arial" w:hAnsi="Arial" w:cs="Arial"/>
                <w:bCs/>
              </w:rPr>
            </w:pPr>
            <w:r w:rsidRPr="008E03E3">
              <w:rPr>
                <w:rFonts w:ascii="Arial" w:hAnsi="Arial" w:cs="Arial"/>
              </w:rPr>
              <w:t>Requested Information</w:t>
            </w:r>
          </w:p>
        </w:tc>
        <w:tc>
          <w:tcPr>
            <w:tcW w:w="5390" w:type="dxa"/>
            <w:shd w:val="clear" w:color="auto" w:fill="E0E0E0"/>
          </w:tcPr>
          <w:p w14:paraId="2C77D383" w14:textId="77777777" w:rsidR="003262D1" w:rsidRPr="008E03E3" w:rsidRDefault="003262D1" w:rsidP="004544BE">
            <w:pPr>
              <w:jc w:val="center"/>
              <w:rPr>
                <w:rFonts w:ascii="Arial" w:hAnsi="Arial" w:cs="Arial"/>
              </w:rPr>
            </w:pPr>
            <w:r w:rsidRPr="008E03E3">
              <w:rPr>
                <w:rFonts w:ascii="Arial" w:hAnsi="Arial" w:cs="Arial"/>
              </w:rPr>
              <w:t>Explanation</w:t>
            </w:r>
          </w:p>
        </w:tc>
      </w:tr>
      <w:tr w:rsidR="008E03E3" w:rsidRPr="008E03E3" w14:paraId="7A057814" w14:textId="77777777">
        <w:tc>
          <w:tcPr>
            <w:tcW w:w="4068" w:type="dxa"/>
          </w:tcPr>
          <w:p w14:paraId="1281103F" w14:textId="77777777" w:rsidR="003262D1" w:rsidRPr="008E03E3" w:rsidRDefault="004A309B" w:rsidP="004544BE">
            <w:pPr>
              <w:rPr>
                <w:rFonts w:ascii="Arial" w:hAnsi="Arial" w:cs="Arial"/>
              </w:rPr>
            </w:pPr>
            <w:r w:rsidRPr="008E03E3">
              <w:rPr>
                <w:rFonts w:ascii="Arial" w:hAnsi="Arial" w:cs="Arial"/>
                <w:bCs/>
              </w:rPr>
              <w:t>*</w:t>
            </w:r>
            <w:r w:rsidR="003262D1" w:rsidRPr="008E03E3">
              <w:rPr>
                <w:rFonts w:ascii="Arial" w:hAnsi="Arial" w:cs="Arial"/>
                <w:bCs/>
              </w:rPr>
              <w:t xml:space="preserve">REQUESTING </w:t>
            </w:r>
            <w:smartTag w:uri="urn:schemas-microsoft-com:office:smarttags" w:element="stockticker">
              <w:r w:rsidR="003262D1" w:rsidRPr="008E03E3">
                <w:rPr>
                  <w:rFonts w:ascii="Arial" w:hAnsi="Arial" w:cs="Arial"/>
                  <w:bCs/>
                </w:rPr>
                <w:t>UNIT</w:t>
              </w:r>
            </w:smartTag>
          </w:p>
        </w:tc>
        <w:tc>
          <w:tcPr>
            <w:tcW w:w="5390" w:type="dxa"/>
          </w:tcPr>
          <w:p w14:paraId="7C58E992" w14:textId="77777777" w:rsidR="003262D1" w:rsidRPr="008E03E3" w:rsidRDefault="003262D1" w:rsidP="004544BE">
            <w:pPr>
              <w:rPr>
                <w:rFonts w:ascii="Arial" w:hAnsi="Arial" w:cs="Arial"/>
              </w:rPr>
            </w:pPr>
            <w:r w:rsidRPr="008E03E3">
              <w:rPr>
                <w:rFonts w:ascii="Arial" w:hAnsi="Arial" w:cs="Arial"/>
              </w:rPr>
              <w:t>The unit for which the contact person works.</w:t>
            </w:r>
          </w:p>
        </w:tc>
      </w:tr>
      <w:tr w:rsidR="008E03E3" w:rsidRPr="008E03E3" w14:paraId="037BC825" w14:textId="77777777">
        <w:tc>
          <w:tcPr>
            <w:tcW w:w="4068" w:type="dxa"/>
          </w:tcPr>
          <w:p w14:paraId="3EDC82CA" w14:textId="77777777" w:rsidR="003262D1" w:rsidRPr="008E03E3" w:rsidRDefault="004A309B" w:rsidP="004544BE">
            <w:pPr>
              <w:rPr>
                <w:rFonts w:ascii="Arial" w:hAnsi="Arial" w:cs="Arial"/>
              </w:rPr>
            </w:pPr>
            <w:r w:rsidRPr="008E03E3">
              <w:rPr>
                <w:rFonts w:ascii="Arial" w:hAnsi="Arial" w:cs="Arial"/>
                <w:bCs/>
              </w:rPr>
              <w:t>*</w:t>
            </w:r>
            <w:r w:rsidR="003262D1" w:rsidRPr="008E03E3">
              <w:rPr>
                <w:rFonts w:ascii="Arial" w:hAnsi="Arial" w:cs="Arial"/>
                <w:bCs/>
              </w:rPr>
              <w:t>DATE OF REQUEST</w:t>
            </w:r>
          </w:p>
        </w:tc>
        <w:tc>
          <w:tcPr>
            <w:tcW w:w="5390" w:type="dxa"/>
          </w:tcPr>
          <w:p w14:paraId="2C924C09" w14:textId="77777777" w:rsidR="003262D1" w:rsidRPr="008E03E3" w:rsidRDefault="00315F45" w:rsidP="004544BE">
            <w:pPr>
              <w:rPr>
                <w:rFonts w:ascii="Arial" w:hAnsi="Arial" w:cs="Arial"/>
              </w:rPr>
            </w:pPr>
            <w:r w:rsidRPr="008E03E3">
              <w:rPr>
                <w:rFonts w:ascii="Arial" w:hAnsi="Arial" w:cs="Arial"/>
              </w:rPr>
              <w:t>Date will default to today’s date.</w:t>
            </w:r>
          </w:p>
        </w:tc>
      </w:tr>
      <w:tr w:rsidR="008E03E3" w:rsidRPr="008E03E3" w14:paraId="72C10449" w14:textId="77777777">
        <w:tc>
          <w:tcPr>
            <w:tcW w:w="4068" w:type="dxa"/>
          </w:tcPr>
          <w:p w14:paraId="3EB9E2DF" w14:textId="77777777" w:rsidR="003262D1" w:rsidRPr="008E03E3" w:rsidRDefault="004A309B" w:rsidP="004544BE">
            <w:pPr>
              <w:rPr>
                <w:rFonts w:ascii="Arial" w:hAnsi="Arial" w:cs="Arial"/>
              </w:rPr>
            </w:pPr>
            <w:r w:rsidRPr="008E03E3">
              <w:rPr>
                <w:rFonts w:ascii="Arial" w:hAnsi="Arial" w:cs="Arial"/>
                <w:bCs/>
              </w:rPr>
              <w:t>*</w:t>
            </w:r>
            <w:r w:rsidR="003262D1" w:rsidRPr="008E03E3">
              <w:rPr>
                <w:rFonts w:ascii="Arial" w:hAnsi="Arial" w:cs="Arial"/>
                <w:bCs/>
              </w:rPr>
              <w:t>CONTACT NAME</w:t>
            </w:r>
          </w:p>
        </w:tc>
        <w:tc>
          <w:tcPr>
            <w:tcW w:w="5390" w:type="dxa"/>
          </w:tcPr>
          <w:p w14:paraId="7C415E06" w14:textId="77777777" w:rsidR="003262D1" w:rsidRPr="008E03E3" w:rsidRDefault="005A53DE" w:rsidP="004544BE">
            <w:pPr>
              <w:rPr>
                <w:rFonts w:ascii="Arial" w:hAnsi="Arial" w:cs="Arial"/>
              </w:rPr>
            </w:pPr>
            <w:r w:rsidRPr="008E03E3">
              <w:rPr>
                <w:rFonts w:ascii="Arial" w:hAnsi="Arial" w:cs="Arial"/>
              </w:rPr>
              <w:t>Pre-populated field. Can be changed using drop down to search for t</w:t>
            </w:r>
            <w:r w:rsidR="003262D1" w:rsidRPr="008E03E3">
              <w:rPr>
                <w:rFonts w:ascii="Arial" w:hAnsi="Arial" w:cs="Arial"/>
              </w:rPr>
              <w:t xml:space="preserve">he name of the person to contact about the request. </w:t>
            </w:r>
            <w:r w:rsidR="006B48A5" w:rsidRPr="008E03E3">
              <w:rPr>
                <w:rFonts w:ascii="Arial" w:hAnsi="Arial" w:cs="Arial"/>
              </w:rPr>
              <w:t xml:space="preserve">Name of person completing request. </w:t>
            </w:r>
            <w:r w:rsidR="003262D1" w:rsidRPr="008E03E3">
              <w:rPr>
                <w:rFonts w:ascii="Arial" w:hAnsi="Arial" w:cs="Arial"/>
              </w:rPr>
              <w:t xml:space="preserve">Only one name in this block. </w:t>
            </w:r>
          </w:p>
        </w:tc>
      </w:tr>
      <w:tr w:rsidR="008E03E3" w:rsidRPr="008E03E3" w14:paraId="3C7C7D74" w14:textId="77777777">
        <w:tc>
          <w:tcPr>
            <w:tcW w:w="4068" w:type="dxa"/>
          </w:tcPr>
          <w:p w14:paraId="71CE6B50" w14:textId="77777777" w:rsidR="003262D1" w:rsidRPr="008E03E3" w:rsidRDefault="004A309B" w:rsidP="004544BE">
            <w:pPr>
              <w:rPr>
                <w:rFonts w:ascii="Arial" w:hAnsi="Arial" w:cs="Arial"/>
              </w:rPr>
            </w:pPr>
            <w:r w:rsidRPr="008E03E3">
              <w:rPr>
                <w:rFonts w:ascii="Arial" w:hAnsi="Arial" w:cs="Arial"/>
                <w:bCs/>
              </w:rPr>
              <w:t>*</w:t>
            </w:r>
            <w:r w:rsidR="003262D1" w:rsidRPr="008E03E3">
              <w:rPr>
                <w:rFonts w:ascii="Arial" w:hAnsi="Arial" w:cs="Arial"/>
                <w:bCs/>
              </w:rPr>
              <w:t>DATABASE NAME</w:t>
            </w:r>
          </w:p>
        </w:tc>
        <w:tc>
          <w:tcPr>
            <w:tcW w:w="5390" w:type="dxa"/>
          </w:tcPr>
          <w:p w14:paraId="16F7D393" w14:textId="77777777" w:rsidR="003262D1" w:rsidRPr="008E03E3" w:rsidRDefault="003262D1" w:rsidP="004544BE">
            <w:pPr>
              <w:rPr>
                <w:rFonts w:ascii="Arial" w:hAnsi="Arial" w:cs="Arial"/>
              </w:rPr>
            </w:pPr>
            <w:r w:rsidRPr="008E03E3">
              <w:rPr>
                <w:rFonts w:ascii="Arial" w:hAnsi="Arial" w:cs="Arial"/>
              </w:rPr>
              <w:t>The name of the database for which the request should be implemented. For mainframe</w:t>
            </w:r>
            <w:r w:rsidR="00652B41" w:rsidRPr="008E03E3">
              <w:rPr>
                <w:rFonts w:ascii="Arial" w:hAnsi="Arial" w:cs="Arial"/>
              </w:rPr>
              <w:t>,</w:t>
            </w:r>
            <w:r w:rsidRPr="008E03E3">
              <w:rPr>
                <w:rFonts w:ascii="Arial" w:hAnsi="Arial" w:cs="Arial"/>
              </w:rPr>
              <w:t xml:space="preserve"> this is the schema the program will be using. (example: S20MRGPRDM) For Oracle, this </w:t>
            </w:r>
            <w:r w:rsidR="00652B41" w:rsidRPr="008E03E3">
              <w:rPr>
                <w:rFonts w:ascii="Arial" w:hAnsi="Arial" w:cs="Arial"/>
              </w:rPr>
              <w:t>is</w:t>
            </w:r>
            <w:r w:rsidRPr="008E03E3">
              <w:rPr>
                <w:rFonts w:ascii="Arial" w:hAnsi="Arial" w:cs="Arial"/>
              </w:rPr>
              <w:t xml:space="preserve"> the instance name.  For SQL Server, this </w:t>
            </w:r>
            <w:r w:rsidR="00652B41" w:rsidRPr="008E03E3">
              <w:rPr>
                <w:rFonts w:ascii="Arial" w:hAnsi="Arial" w:cs="Arial"/>
              </w:rPr>
              <w:t>is</w:t>
            </w:r>
            <w:r w:rsidRPr="008E03E3">
              <w:rPr>
                <w:rFonts w:ascii="Arial" w:hAnsi="Arial" w:cs="Arial"/>
              </w:rPr>
              <w:t xml:space="preserve"> the database name.</w:t>
            </w:r>
          </w:p>
        </w:tc>
      </w:tr>
      <w:tr w:rsidR="008E03E3" w:rsidRPr="008E03E3" w14:paraId="2739379D" w14:textId="77777777">
        <w:tc>
          <w:tcPr>
            <w:tcW w:w="4068" w:type="dxa"/>
          </w:tcPr>
          <w:p w14:paraId="0EE596D2" w14:textId="77777777" w:rsidR="003262D1" w:rsidRPr="008E03E3" w:rsidRDefault="003262D1" w:rsidP="004544BE">
            <w:pPr>
              <w:rPr>
                <w:rFonts w:ascii="Arial" w:hAnsi="Arial" w:cs="Arial"/>
              </w:rPr>
            </w:pPr>
            <w:r w:rsidRPr="008E03E3">
              <w:rPr>
                <w:rFonts w:ascii="Arial" w:hAnsi="Arial" w:cs="Arial"/>
                <w:bCs/>
              </w:rPr>
              <w:t>CONTACT PHONE NUMBER</w:t>
            </w:r>
          </w:p>
        </w:tc>
        <w:tc>
          <w:tcPr>
            <w:tcW w:w="5390" w:type="dxa"/>
          </w:tcPr>
          <w:p w14:paraId="18D7BB4D" w14:textId="77777777" w:rsidR="003262D1" w:rsidRPr="008E03E3" w:rsidRDefault="00435943" w:rsidP="004544BE">
            <w:pPr>
              <w:rPr>
                <w:rFonts w:ascii="Arial" w:hAnsi="Arial" w:cs="Arial"/>
              </w:rPr>
            </w:pPr>
            <w:r w:rsidRPr="008E03E3">
              <w:rPr>
                <w:rFonts w:ascii="Arial" w:hAnsi="Arial" w:cs="Arial"/>
              </w:rPr>
              <w:t xml:space="preserve">Pre-populated field.  </w:t>
            </w:r>
            <w:r w:rsidR="003262D1" w:rsidRPr="008E03E3">
              <w:rPr>
                <w:rFonts w:ascii="Arial" w:hAnsi="Arial" w:cs="Arial"/>
              </w:rPr>
              <w:t xml:space="preserve">The phone number of the contact person for this request.  </w:t>
            </w:r>
          </w:p>
        </w:tc>
      </w:tr>
      <w:tr w:rsidR="008E03E3" w:rsidRPr="008E03E3" w14:paraId="126137A5" w14:textId="77777777">
        <w:tc>
          <w:tcPr>
            <w:tcW w:w="4068" w:type="dxa"/>
          </w:tcPr>
          <w:p w14:paraId="5917562E" w14:textId="77777777" w:rsidR="003262D1" w:rsidRPr="008E03E3" w:rsidRDefault="003262D1" w:rsidP="004544BE">
            <w:pPr>
              <w:rPr>
                <w:rFonts w:ascii="Arial" w:hAnsi="Arial" w:cs="Arial"/>
              </w:rPr>
            </w:pPr>
            <w:smartTag w:uri="urn:schemas-microsoft-com:office:smarttags" w:element="stockticker">
              <w:r w:rsidRPr="008E03E3">
                <w:rPr>
                  <w:rFonts w:ascii="Arial" w:hAnsi="Arial" w:cs="Arial"/>
                  <w:bCs/>
                </w:rPr>
                <w:t>WORK</w:t>
              </w:r>
            </w:smartTag>
            <w:r w:rsidRPr="008E03E3">
              <w:rPr>
                <w:rFonts w:ascii="Arial" w:hAnsi="Arial" w:cs="Arial"/>
                <w:bCs/>
              </w:rPr>
              <w:t xml:space="preserve"> ORDER/INITIATIVE NUMBER</w:t>
            </w:r>
          </w:p>
        </w:tc>
        <w:tc>
          <w:tcPr>
            <w:tcW w:w="5390" w:type="dxa"/>
          </w:tcPr>
          <w:p w14:paraId="6F51FBDF" w14:textId="77777777" w:rsidR="00315F45" w:rsidRPr="008E03E3" w:rsidRDefault="00315F45" w:rsidP="00315F45">
            <w:pPr>
              <w:rPr>
                <w:rFonts w:ascii="Arial" w:hAnsi="Arial" w:cs="Arial"/>
              </w:rPr>
            </w:pPr>
            <w:r w:rsidRPr="008E03E3">
              <w:rPr>
                <w:rFonts w:ascii="Arial" w:hAnsi="Arial" w:cs="Arial"/>
              </w:rPr>
              <w:t>The Work Order or Initiative number initiating this request.</w:t>
            </w:r>
          </w:p>
          <w:p w14:paraId="3738A00F" w14:textId="77777777" w:rsidR="003262D1" w:rsidRPr="008E03E3" w:rsidRDefault="00315F45" w:rsidP="00315F45">
            <w:pPr>
              <w:rPr>
                <w:rFonts w:ascii="Arial" w:hAnsi="Arial" w:cs="Arial"/>
              </w:rPr>
            </w:pPr>
            <w:r w:rsidRPr="008E03E3">
              <w:rPr>
                <w:rFonts w:ascii="Arial" w:hAnsi="Arial" w:cs="Arial"/>
              </w:rPr>
              <w:t>*Note – applies only to vendor requests, not to HHS DC requests.</w:t>
            </w:r>
          </w:p>
        </w:tc>
      </w:tr>
      <w:tr w:rsidR="008E03E3" w:rsidRPr="008E03E3" w14:paraId="0E444597" w14:textId="77777777">
        <w:tc>
          <w:tcPr>
            <w:tcW w:w="4068" w:type="dxa"/>
          </w:tcPr>
          <w:p w14:paraId="36A06067" w14:textId="77777777" w:rsidR="003262D1" w:rsidRPr="008E03E3" w:rsidRDefault="00435943" w:rsidP="004544BE">
            <w:pPr>
              <w:rPr>
                <w:rFonts w:ascii="Arial" w:hAnsi="Arial" w:cs="Arial"/>
              </w:rPr>
            </w:pPr>
            <w:r w:rsidRPr="008E03E3">
              <w:rPr>
                <w:rFonts w:ascii="Arial" w:hAnsi="Arial" w:cs="Arial"/>
                <w:bCs/>
              </w:rPr>
              <w:t>*</w:t>
            </w:r>
            <w:r w:rsidR="003262D1" w:rsidRPr="008E03E3">
              <w:rPr>
                <w:rFonts w:ascii="Arial" w:hAnsi="Arial" w:cs="Arial"/>
                <w:bCs/>
              </w:rPr>
              <w:t>CONTACT EMAIL</w:t>
            </w:r>
          </w:p>
        </w:tc>
        <w:tc>
          <w:tcPr>
            <w:tcW w:w="5390" w:type="dxa"/>
          </w:tcPr>
          <w:p w14:paraId="419F1062" w14:textId="77777777" w:rsidR="003262D1" w:rsidRPr="008E03E3" w:rsidRDefault="007E2A79" w:rsidP="00432ACB">
            <w:pPr>
              <w:rPr>
                <w:rFonts w:ascii="Arial" w:hAnsi="Arial" w:cs="Arial"/>
              </w:rPr>
            </w:pPr>
            <w:r w:rsidRPr="008E03E3">
              <w:rPr>
                <w:rFonts w:ascii="Arial" w:hAnsi="Arial" w:cs="Arial"/>
              </w:rPr>
              <w:t xml:space="preserve">Pre-populated field. </w:t>
            </w:r>
            <w:r w:rsidR="003262D1" w:rsidRPr="008E03E3">
              <w:rPr>
                <w:rFonts w:ascii="Arial" w:hAnsi="Arial" w:cs="Arial"/>
              </w:rPr>
              <w:t xml:space="preserve">The email address of the </w:t>
            </w:r>
            <w:r w:rsidR="00432ACB" w:rsidRPr="008E03E3">
              <w:rPr>
                <w:rFonts w:ascii="Arial" w:hAnsi="Arial" w:cs="Arial"/>
              </w:rPr>
              <w:t xml:space="preserve">contact person for this request.  </w:t>
            </w:r>
            <w:r w:rsidR="003262D1" w:rsidRPr="008E03E3">
              <w:rPr>
                <w:rFonts w:ascii="Arial" w:hAnsi="Arial" w:cs="Arial"/>
              </w:rPr>
              <w:t xml:space="preserve">Only one email address in this block. </w:t>
            </w:r>
          </w:p>
        </w:tc>
      </w:tr>
      <w:tr w:rsidR="008E03E3" w:rsidRPr="008E03E3" w14:paraId="1D873D14" w14:textId="77777777">
        <w:tc>
          <w:tcPr>
            <w:tcW w:w="4068" w:type="dxa"/>
          </w:tcPr>
          <w:p w14:paraId="6C2E57FE" w14:textId="77777777" w:rsidR="003262D1" w:rsidRPr="008E03E3" w:rsidRDefault="003262D1" w:rsidP="004544BE">
            <w:pPr>
              <w:rPr>
                <w:rFonts w:ascii="Arial" w:hAnsi="Arial" w:cs="Arial"/>
              </w:rPr>
            </w:pPr>
            <w:r w:rsidRPr="008E03E3">
              <w:rPr>
                <w:rFonts w:ascii="Arial" w:hAnsi="Arial" w:cs="Arial"/>
                <w:bCs/>
              </w:rPr>
              <w:t>PROJECT ACCT CODE</w:t>
            </w:r>
          </w:p>
        </w:tc>
        <w:tc>
          <w:tcPr>
            <w:tcW w:w="5390" w:type="dxa"/>
          </w:tcPr>
          <w:p w14:paraId="48F29692" w14:textId="77777777" w:rsidR="003262D1" w:rsidRPr="008E03E3" w:rsidRDefault="003262D1" w:rsidP="004544BE">
            <w:pPr>
              <w:rPr>
                <w:rFonts w:ascii="Arial" w:hAnsi="Arial" w:cs="Arial"/>
              </w:rPr>
            </w:pPr>
            <w:r w:rsidRPr="008E03E3">
              <w:rPr>
                <w:rFonts w:ascii="Arial" w:hAnsi="Arial" w:cs="Arial"/>
              </w:rPr>
              <w:t>The project account code associated with the request.</w:t>
            </w:r>
          </w:p>
        </w:tc>
      </w:tr>
      <w:tr w:rsidR="008E03E3" w:rsidRPr="008E03E3" w14:paraId="3465AB5A" w14:textId="77777777">
        <w:tc>
          <w:tcPr>
            <w:tcW w:w="4068" w:type="dxa"/>
          </w:tcPr>
          <w:p w14:paraId="683EDA2A" w14:textId="77777777" w:rsidR="003262D1" w:rsidRPr="008E03E3" w:rsidRDefault="00435943" w:rsidP="004544BE">
            <w:pPr>
              <w:rPr>
                <w:rFonts w:ascii="Arial" w:hAnsi="Arial" w:cs="Arial"/>
              </w:rPr>
            </w:pPr>
            <w:r w:rsidRPr="008E03E3">
              <w:rPr>
                <w:rFonts w:ascii="Arial" w:hAnsi="Arial" w:cs="Arial"/>
                <w:bCs/>
              </w:rPr>
              <w:t>*</w:t>
            </w:r>
            <w:r w:rsidR="003262D1" w:rsidRPr="008E03E3">
              <w:rPr>
                <w:rFonts w:ascii="Arial" w:hAnsi="Arial" w:cs="Arial"/>
                <w:bCs/>
              </w:rPr>
              <w:t>TARGET DBMS</w:t>
            </w:r>
          </w:p>
        </w:tc>
        <w:tc>
          <w:tcPr>
            <w:tcW w:w="5390" w:type="dxa"/>
          </w:tcPr>
          <w:p w14:paraId="4E447C69" w14:textId="77777777" w:rsidR="003262D1" w:rsidRPr="008E03E3" w:rsidRDefault="00315F45" w:rsidP="004544BE">
            <w:pPr>
              <w:rPr>
                <w:rFonts w:ascii="Arial" w:hAnsi="Arial" w:cs="Arial"/>
              </w:rPr>
            </w:pPr>
            <w:r w:rsidRPr="008E03E3">
              <w:rPr>
                <w:rFonts w:ascii="Arial" w:hAnsi="Arial" w:cs="Arial"/>
              </w:rPr>
              <w:t>The target database management system for this request. Select SQL Server, Oracle OLTP, Oracle EDW or Mainframe from the drop-down list.</w:t>
            </w:r>
            <w:r w:rsidR="00333178" w:rsidRPr="008E03E3">
              <w:rPr>
                <w:rFonts w:ascii="Arial" w:hAnsi="Arial" w:cs="Arial"/>
              </w:rPr>
              <w:t xml:space="preserve"> </w:t>
            </w:r>
            <w:r w:rsidR="00333178" w:rsidRPr="008E03E3">
              <w:rPr>
                <w:rFonts w:ascii="Arial" w:hAnsi="Arial" w:cs="Arial"/>
              </w:rPr>
              <w:lastRenderedPageBreak/>
              <w:t xml:space="preserve">Selection will list the Target DBMS, environments and calendar for selecting implementation dates.  </w:t>
            </w:r>
          </w:p>
        </w:tc>
      </w:tr>
      <w:tr w:rsidR="008E03E3" w:rsidRPr="008E03E3" w14:paraId="31AD6EDE" w14:textId="77777777">
        <w:tc>
          <w:tcPr>
            <w:tcW w:w="4068" w:type="dxa"/>
          </w:tcPr>
          <w:p w14:paraId="3B6B620E" w14:textId="77777777" w:rsidR="003262D1" w:rsidRPr="008E03E3" w:rsidRDefault="003262D1" w:rsidP="004544BE">
            <w:pPr>
              <w:rPr>
                <w:rFonts w:ascii="Arial" w:hAnsi="Arial" w:cs="Arial"/>
                <w:bCs/>
              </w:rPr>
            </w:pPr>
            <w:r w:rsidRPr="008E03E3">
              <w:rPr>
                <w:rFonts w:ascii="Arial" w:hAnsi="Arial" w:cs="Arial"/>
                <w:bCs/>
              </w:rPr>
              <w:lastRenderedPageBreak/>
              <w:t>APPLICATION RELEASE NUMBER</w:t>
            </w:r>
          </w:p>
        </w:tc>
        <w:tc>
          <w:tcPr>
            <w:tcW w:w="5390" w:type="dxa"/>
          </w:tcPr>
          <w:p w14:paraId="219D7C11" w14:textId="77777777" w:rsidR="003262D1" w:rsidRPr="008E03E3" w:rsidRDefault="003262D1" w:rsidP="004544BE">
            <w:pPr>
              <w:rPr>
                <w:rFonts w:ascii="Arial" w:hAnsi="Arial" w:cs="Arial"/>
              </w:rPr>
            </w:pPr>
            <w:r w:rsidRPr="008E03E3">
              <w:rPr>
                <w:rFonts w:ascii="Arial" w:hAnsi="Arial" w:cs="Arial"/>
              </w:rPr>
              <w:t>The release number of the associated application.</w:t>
            </w:r>
          </w:p>
        </w:tc>
      </w:tr>
      <w:tr w:rsidR="008E03E3" w:rsidRPr="008E03E3" w14:paraId="09A297CE" w14:textId="77777777">
        <w:tc>
          <w:tcPr>
            <w:tcW w:w="4068" w:type="dxa"/>
          </w:tcPr>
          <w:p w14:paraId="03EAAA9F" w14:textId="77777777" w:rsidR="00315F45" w:rsidRPr="008E03E3" w:rsidRDefault="00435943" w:rsidP="004544BE">
            <w:pPr>
              <w:rPr>
                <w:rFonts w:ascii="Arial" w:hAnsi="Arial" w:cs="Arial"/>
              </w:rPr>
            </w:pPr>
            <w:r w:rsidRPr="008E03E3">
              <w:rPr>
                <w:rFonts w:ascii="Arial" w:hAnsi="Arial" w:cs="Arial"/>
                <w:bCs/>
              </w:rPr>
              <w:t>*</w:t>
            </w:r>
            <w:r w:rsidR="00315F45" w:rsidRPr="008E03E3">
              <w:rPr>
                <w:rFonts w:ascii="Arial" w:hAnsi="Arial" w:cs="Arial"/>
                <w:bCs/>
              </w:rPr>
              <w:t>APPLICATION NAME</w:t>
            </w:r>
          </w:p>
        </w:tc>
        <w:tc>
          <w:tcPr>
            <w:tcW w:w="5390" w:type="dxa"/>
          </w:tcPr>
          <w:p w14:paraId="5CA03874" w14:textId="77777777" w:rsidR="00315F45" w:rsidRPr="008E03E3" w:rsidRDefault="00315F45" w:rsidP="004544BE">
            <w:pPr>
              <w:rPr>
                <w:rFonts w:ascii="Arial" w:hAnsi="Arial" w:cs="Arial"/>
              </w:rPr>
            </w:pPr>
            <w:r w:rsidRPr="008E03E3">
              <w:rPr>
                <w:rFonts w:ascii="Arial" w:hAnsi="Arial" w:cs="Arial"/>
              </w:rPr>
              <w:t xml:space="preserve">The name of the application.  This will be </w:t>
            </w:r>
            <w:r w:rsidR="00C51659" w:rsidRPr="008E03E3">
              <w:rPr>
                <w:rFonts w:ascii="Arial" w:hAnsi="Arial" w:cs="Arial"/>
              </w:rPr>
              <w:t xml:space="preserve">the </w:t>
            </w:r>
            <w:r w:rsidRPr="008E03E3">
              <w:rPr>
                <w:rFonts w:ascii="Arial" w:hAnsi="Arial" w:cs="Arial"/>
              </w:rPr>
              <w:t>Application name in Team Foundation Server (TFS) where the</w:t>
            </w:r>
            <w:r w:rsidR="00DA03C9" w:rsidRPr="008E03E3">
              <w:rPr>
                <w:rFonts w:ascii="Arial" w:hAnsi="Arial" w:cs="Arial"/>
              </w:rPr>
              <w:t xml:space="preserve"> </w:t>
            </w:r>
            <w:r w:rsidRPr="008E03E3">
              <w:rPr>
                <w:rFonts w:ascii="Arial" w:hAnsi="Arial" w:cs="Arial"/>
              </w:rPr>
              <w:t xml:space="preserve">data model will be stored. </w:t>
            </w:r>
          </w:p>
        </w:tc>
      </w:tr>
      <w:tr w:rsidR="008E03E3" w:rsidRPr="008E03E3" w14:paraId="3E84036F" w14:textId="77777777">
        <w:tc>
          <w:tcPr>
            <w:tcW w:w="4068" w:type="dxa"/>
          </w:tcPr>
          <w:p w14:paraId="3DA66F43" w14:textId="204F093E" w:rsidR="003262D1" w:rsidRPr="008E03E3" w:rsidRDefault="00435943" w:rsidP="004544BE">
            <w:pPr>
              <w:rPr>
                <w:rFonts w:ascii="Arial" w:hAnsi="Arial" w:cs="Arial"/>
              </w:rPr>
            </w:pPr>
            <w:r w:rsidRPr="008E03E3">
              <w:rPr>
                <w:rFonts w:ascii="Arial" w:hAnsi="Arial" w:cs="Arial"/>
              </w:rPr>
              <w:t>*</w:t>
            </w:r>
            <w:r w:rsidR="003262D1" w:rsidRPr="008E03E3">
              <w:rPr>
                <w:rFonts w:ascii="Arial" w:hAnsi="Arial" w:cs="Arial"/>
              </w:rPr>
              <w:t xml:space="preserve">DESCRIPTION OF </w:t>
            </w:r>
            <w:r w:rsidR="00F50062">
              <w:rPr>
                <w:rFonts w:ascii="Arial" w:hAnsi="Arial" w:cs="Arial"/>
              </w:rPr>
              <w:t xml:space="preserve">REQUESTED </w:t>
            </w:r>
            <w:r w:rsidR="003262D1" w:rsidRPr="008E03E3">
              <w:rPr>
                <w:rFonts w:ascii="Arial" w:hAnsi="Arial" w:cs="Arial"/>
              </w:rPr>
              <w:t>DATABASE SERVICES</w:t>
            </w:r>
            <w:r w:rsidR="00DC18C6" w:rsidRPr="008E03E3">
              <w:rPr>
                <w:rFonts w:ascii="Arial" w:hAnsi="Arial" w:cs="Arial"/>
              </w:rPr>
              <w:t xml:space="preserve"> </w:t>
            </w:r>
          </w:p>
        </w:tc>
        <w:tc>
          <w:tcPr>
            <w:tcW w:w="5390" w:type="dxa"/>
          </w:tcPr>
          <w:p w14:paraId="6E0B31D7" w14:textId="771E3067" w:rsidR="00D67134" w:rsidRPr="008E03E3" w:rsidRDefault="003262D1" w:rsidP="00D04372">
            <w:pPr>
              <w:rPr>
                <w:rFonts w:ascii="Arial" w:hAnsi="Arial" w:cs="Arial"/>
              </w:rPr>
            </w:pPr>
            <w:r w:rsidRPr="008E03E3">
              <w:rPr>
                <w:rFonts w:ascii="Arial" w:hAnsi="Arial" w:cs="Arial"/>
              </w:rPr>
              <w:t xml:space="preserve">Explain the purpose of </w:t>
            </w:r>
            <w:r w:rsidR="0054624E" w:rsidRPr="00B51C2D">
              <w:rPr>
                <w:rFonts w:ascii="Arial" w:hAnsi="Arial" w:cs="Arial"/>
              </w:rPr>
              <w:t xml:space="preserve">and describe </w:t>
            </w:r>
            <w:r w:rsidRPr="00B51C2D">
              <w:rPr>
                <w:rFonts w:ascii="Arial" w:hAnsi="Arial" w:cs="Arial"/>
              </w:rPr>
              <w:t>the</w:t>
            </w:r>
            <w:r w:rsidRPr="008E03E3">
              <w:rPr>
                <w:rFonts w:ascii="Arial" w:hAnsi="Arial" w:cs="Arial"/>
              </w:rPr>
              <w:t xml:space="preserve"> request</w:t>
            </w:r>
            <w:r w:rsidR="00C7207C">
              <w:rPr>
                <w:rFonts w:ascii="Arial" w:hAnsi="Arial" w:cs="Arial"/>
              </w:rPr>
              <w:t>.</w:t>
            </w:r>
            <w:r w:rsidRPr="008E03E3">
              <w:rPr>
                <w:rFonts w:ascii="Arial" w:hAnsi="Arial" w:cs="Arial"/>
              </w:rPr>
              <w:t xml:space="preserve"> </w:t>
            </w:r>
          </w:p>
        </w:tc>
      </w:tr>
      <w:tr w:rsidR="003262D1" w:rsidRPr="008E03E3" w14:paraId="511D0CDB" w14:textId="77777777">
        <w:tc>
          <w:tcPr>
            <w:tcW w:w="4068" w:type="dxa"/>
          </w:tcPr>
          <w:p w14:paraId="69849CC0" w14:textId="77777777" w:rsidR="003262D1" w:rsidRPr="00F814A0" w:rsidRDefault="003262D1" w:rsidP="004544BE">
            <w:pPr>
              <w:rPr>
                <w:rFonts w:ascii="Arial" w:hAnsi="Arial" w:cs="Arial"/>
                <w:bCs/>
              </w:rPr>
            </w:pPr>
            <w:r w:rsidRPr="00F814A0">
              <w:rPr>
                <w:rFonts w:ascii="Arial" w:hAnsi="Arial" w:cs="Arial"/>
                <w:bCs/>
              </w:rPr>
              <w:t xml:space="preserve">REQUESTED DATES BY PLATFORM </w:t>
            </w:r>
            <w:smartTag w:uri="urn:schemas-microsoft-com:office:smarttags" w:element="stockticker">
              <w:r w:rsidRPr="00F814A0">
                <w:rPr>
                  <w:rFonts w:ascii="Arial" w:hAnsi="Arial" w:cs="Arial"/>
                  <w:bCs/>
                </w:rPr>
                <w:t>AND</w:t>
              </w:r>
            </w:smartTag>
            <w:r w:rsidRPr="00F814A0">
              <w:rPr>
                <w:rFonts w:ascii="Arial" w:hAnsi="Arial" w:cs="Arial"/>
                <w:bCs/>
              </w:rPr>
              <w:t xml:space="preserve"> ENVIRONMENT</w:t>
            </w:r>
          </w:p>
        </w:tc>
        <w:tc>
          <w:tcPr>
            <w:tcW w:w="5390" w:type="dxa"/>
          </w:tcPr>
          <w:p w14:paraId="00CE4179" w14:textId="1B0EC156" w:rsidR="00005D2D" w:rsidRPr="00F814A0" w:rsidRDefault="00A37B86" w:rsidP="004544BE">
            <w:pPr>
              <w:rPr>
                <w:rFonts w:ascii="Arial" w:hAnsi="Arial" w:cs="Arial"/>
              </w:rPr>
            </w:pPr>
            <w:r>
              <w:rPr>
                <w:rFonts w:ascii="Arial" w:hAnsi="Arial" w:cs="Arial"/>
              </w:rPr>
              <w:t>For Oracle include a date for each environment.</w:t>
            </w:r>
          </w:p>
          <w:p w14:paraId="1F7E7361" w14:textId="75FEE9C8" w:rsidR="003262D1" w:rsidRPr="00F814A0" w:rsidRDefault="00A37B86" w:rsidP="004544BE">
            <w:pPr>
              <w:rPr>
                <w:rFonts w:ascii="Arial" w:hAnsi="Arial" w:cs="Arial"/>
              </w:rPr>
            </w:pPr>
            <w:r>
              <w:rPr>
                <w:rFonts w:ascii="Arial" w:hAnsi="Arial" w:cs="Arial"/>
              </w:rPr>
              <w:t>For SQL Server</w:t>
            </w:r>
            <w:r w:rsidR="00412DCA">
              <w:rPr>
                <w:rFonts w:ascii="Arial" w:hAnsi="Arial" w:cs="Arial"/>
              </w:rPr>
              <w:t xml:space="preserve"> and Mainframe</w:t>
            </w:r>
            <w:r>
              <w:rPr>
                <w:rFonts w:ascii="Arial" w:hAnsi="Arial" w:cs="Arial"/>
              </w:rPr>
              <w:t xml:space="preserve"> </w:t>
            </w:r>
            <w:r w:rsidRPr="00412DCA">
              <w:rPr>
                <w:rFonts w:ascii="Arial" w:hAnsi="Arial" w:cs="Arial"/>
              </w:rPr>
              <w:t>s</w:t>
            </w:r>
            <w:r w:rsidR="00F72ADE" w:rsidRPr="00412DCA">
              <w:rPr>
                <w:rFonts w:ascii="Arial" w:hAnsi="Arial" w:cs="Arial"/>
              </w:rPr>
              <w:t>ubmit</w:t>
            </w:r>
            <w:r w:rsidR="00F72ADE" w:rsidRPr="00F814A0">
              <w:t xml:space="preserve"> a</w:t>
            </w:r>
            <w:r w:rsidR="00B55FEC" w:rsidRPr="00F814A0">
              <w:rPr>
                <w:rFonts w:ascii="Arial" w:hAnsi="Arial" w:cs="Arial"/>
              </w:rPr>
              <w:t xml:space="preserve"> separate D</w:t>
            </w:r>
            <w:r w:rsidR="001C6104" w:rsidRPr="00F814A0">
              <w:rPr>
                <w:rFonts w:ascii="Arial" w:hAnsi="Arial" w:cs="Arial"/>
              </w:rPr>
              <w:t>atabase Service Request</w:t>
            </w:r>
            <w:r w:rsidR="00B55FEC" w:rsidRPr="00F814A0">
              <w:rPr>
                <w:rFonts w:ascii="Arial" w:hAnsi="Arial" w:cs="Arial"/>
              </w:rPr>
              <w:t xml:space="preserve"> </w:t>
            </w:r>
            <w:r w:rsidR="006E2EB5" w:rsidRPr="00F814A0">
              <w:rPr>
                <w:rFonts w:ascii="Arial" w:hAnsi="Arial" w:cs="Arial"/>
              </w:rPr>
              <w:t xml:space="preserve">in Service Now </w:t>
            </w:r>
            <w:r w:rsidR="00B55FEC" w:rsidRPr="00F814A0">
              <w:rPr>
                <w:rFonts w:ascii="Arial" w:hAnsi="Arial" w:cs="Arial"/>
              </w:rPr>
              <w:t xml:space="preserve">for each environment </w:t>
            </w:r>
            <w:r w:rsidR="00A97D1F" w:rsidRPr="00F814A0">
              <w:rPr>
                <w:rFonts w:ascii="Arial" w:hAnsi="Arial" w:cs="Arial"/>
              </w:rPr>
              <w:t>needed</w:t>
            </w:r>
            <w:r w:rsidR="00C90055">
              <w:rPr>
                <w:rFonts w:ascii="Arial" w:hAnsi="Arial" w:cs="Arial"/>
              </w:rPr>
              <w:t xml:space="preserve">. </w:t>
            </w:r>
            <w:r w:rsidR="00A97D1F" w:rsidRPr="00F814A0">
              <w:rPr>
                <w:rFonts w:ascii="Arial" w:hAnsi="Arial" w:cs="Arial"/>
              </w:rPr>
              <w:t xml:space="preserve"> </w:t>
            </w:r>
          </w:p>
        </w:tc>
      </w:tr>
    </w:tbl>
    <w:p w14:paraId="6283055F" w14:textId="7A342074" w:rsidR="003262D1" w:rsidRDefault="003262D1" w:rsidP="004544BE">
      <w:pPr>
        <w:pStyle w:val="Head1ParH-net"/>
        <w:rPr>
          <w:b/>
          <w:sz w:val="24"/>
        </w:rPr>
      </w:pPr>
    </w:p>
    <w:p w14:paraId="438ADAC1" w14:textId="7711DBC0" w:rsidR="001E04C5" w:rsidRPr="006A633E" w:rsidRDefault="001E04C5" w:rsidP="001E04C5">
      <w:pPr>
        <w:pStyle w:val="Head1ParH-net"/>
        <w:rPr>
          <w:b/>
          <w:sz w:val="24"/>
        </w:rPr>
      </w:pPr>
      <w:r w:rsidRPr="008E03E3">
        <w:rPr>
          <w:b/>
          <w:sz w:val="24"/>
        </w:rPr>
        <w:t xml:space="preserve">Request </w:t>
      </w:r>
      <w:r w:rsidRPr="006A633E">
        <w:rPr>
          <w:b/>
          <w:sz w:val="24"/>
        </w:rPr>
        <w:t>for Data</w:t>
      </w:r>
      <w:r w:rsidR="004C269B" w:rsidRPr="006A633E">
        <w:rPr>
          <w:b/>
          <w:sz w:val="24"/>
        </w:rPr>
        <w:t xml:space="preserve"> </w:t>
      </w:r>
      <w:r w:rsidR="003C78BA" w:rsidRPr="006A633E">
        <w:rPr>
          <w:b/>
          <w:sz w:val="24"/>
        </w:rPr>
        <w:t>Model Review</w:t>
      </w:r>
      <w:r w:rsidRPr="006A633E">
        <w:rPr>
          <w:b/>
          <w:sz w:val="24"/>
        </w:rPr>
        <w:t xml:space="preserve"> </w:t>
      </w:r>
    </w:p>
    <w:p w14:paraId="07623F0A" w14:textId="77777777" w:rsidR="00767DD8" w:rsidRPr="006A633E" w:rsidRDefault="001E04C5" w:rsidP="00767DD8">
      <w:pPr>
        <w:pStyle w:val="Head1ParH-net"/>
        <w:rPr>
          <w:szCs w:val="22"/>
        </w:rPr>
      </w:pPr>
      <w:r w:rsidRPr="006A633E">
        <w:rPr>
          <w:szCs w:val="22"/>
        </w:rPr>
        <w:t>For Data</w:t>
      </w:r>
      <w:r w:rsidR="003C78BA" w:rsidRPr="006A633E">
        <w:rPr>
          <w:szCs w:val="22"/>
        </w:rPr>
        <w:t xml:space="preserve"> Model Review</w:t>
      </w:r>
      <w:r w:rsidR="00767DD8" w:rsidRPr="006A633E">
        <w:rPr>
          <w:szCs w:val="22"/>
        </w:rPr>
        <w:t>s</w:t>
      </w:r>
      <w:r w:rsidRPr="006A633E">
        <w:rPr>
          <w:szCs w:val="22"/>
        </w:rPr>
        <w:t xml:space="preserve">, the data models are to be stored in Team Foundation Server (TFS). </w:t>
      </w:r>
    </w:p>
    <w:p w14:paraId="40F6F614" w14:textId="549F8947" w:rsidR="001E04C5" w:rsidRPr="008E03E3" w:rsidRDefault="001E04C5" w:rsidP="00767DD8">
      <w:pPr>
        <w:pStyle w:val="Head1ParH-net"/>
        <w:spacing w:before="0"/>
        <w:rPr>
          <w:szCs w:val="22"/>
        </w:rPr>
      </w:pPr>
      <w:r w:rsidRPr="006A633E">
        <w:rPr>
          <w:szCs w:val="22"/>
        </w:rPr>
        <w:t>An Asterisk * means that field is a required field.</w:t>
      </w:r>
      <w:r w:rsidRPr="008E03E3">
        <w:rPr>
          <w:szCs w:val="22"/>
        </w:rPr>
        <w:t xml:space="preserve"> </w:t>
      </w:r>
    </w:p>
    <w:p w14:paraId="5D4B408B" w14:textId="77777777" w:rsidR="001E04C5" w:rsidRPr="008E03E3" w:rsidRDefault="001E04C5" w:rsidP="001E04C5">
      <w:pPr>
        <w:pStyle w:val="Head1ParH-ne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390"/>
      </w:tblGrid>
      <w:tr w:rsidR="001E04C5" w:rsidRPr="008E03E3" w14:paraId="3A82E0AD" w14:textId="77777777" w:rsidTr="00276D80">
        <w:tc>
          <w:tcPr>
            <w:tcW w:w="4068" w:type="dxa"/>
            <w:shd w:val="clear" w:color="auto" w:fill="E0E0E0"/>
          </w:tcPr>
          <w:p w14:paraId="2AF80830" w14:textId="77777777" w:rsidR="001E04C5" w:rsidRPr="008E03E3" w:rsidRDefault="001E04C5" w:rsidP="00276D80">
            <w:pPr>
              <w:jc w:val="center"/>
              <w:rPr>
                <w:rFonts w:ascii="Arial" w:hAnsi="Arial" w:cs="Arial"/>
                <w:bCs/>
              </w:rPr>
            </w:pPr>
            <w:r w:rsidRPr="008E03E3">
              <w:rPr>
                <w:rFonts w:ascii="Arial" w:hAnsi="Arial" w:cs="Arial"/>
              </w:rPr>
              <w:t>Requested Information</w:t>
            </w:r>
          </w:p>
        </w:tc>
        <w:tc>
          <w:tcPr>
            <w:tcW w:w="5390" w:type="dxa"/>
            <w:shd w:val="clear" w:color="auto" w:fill="E0E0E0"/>
          </w:tcPr>
          <w:p w14:paraId="085EDE4D" w14:textId="77777777" w:rsidR="001E04C5" w:rsidRPr="008E03E3" w:rsidRDefault="001E04C5" w:rsidP="00276D80">
            <w:pPr>
              <w:jc w:val="center"/>
              <w:rPr>
                <w:rFonts w:ascii="Arial" w:hAnsi="Arial" w:cs="Arial"/>
              </w:rPr>
            </w:pPr>
            <w:r w:rsidRPr="008E03E3">
              <w:rPr>
                <w:rFonts w:ascii="Arial" w:hAnsi="Arial" w:cs="Arial"/>
              </w:rPr>
              <w:t>Explanation</w:t>
            </w:r>
          </w:p>
        </w:tc>
      </w:tr>
      <w:tr w:rsidR="001E04C5" w:rsidRPr="008E03E3" w14:paraId="1E2EED59" w14:textId="77777777" w:rsidTr="00276D80">
        <w:tc>
          <w:tcPr>
            <w:tcW w:w="4068" w:type="dxa"/>
          </w:tcPr>
          <w:p w14:paraId="49F2293C" w14:textId="77777777" w:rsidR="001E04C5" w:rsidRPr="008E03E3" w:rsidRDefault="001E04C5" w:rsidP="00276D80">
            <w:pPr>
              <w:rPr>
                <w:rFonts w:ascii="Arial" w:hAnsi="Arial" w:cs="Arial"/>
              </w:rPr>
            </w:pPr>
            <w:r w:rsidRPr="008E03E3">
              <w:rPr>
                <w:rFonts w:ascii="Arial" w:hAnsi="Arial" w:cs="Arial"/>
                <w:bCs/>
              </w:rPr>
              <w:t xml:space="preserve">*REQUESTING </w:t>
            </w:r>
            <w:smartTag w:uri="urn:schemas-microsoft-com:office:smarttags" w:element="stockticker">
              <w:r w:rsidRPr="008E03E3">
                <w:rPr>
                  <w:rFonts w:ascii="Arial" w:hAnsi="Arial" w:cs="Arial"/>
                  <w:bCs/>
                </w:rPr>
                <w:t>UNIT</w:t>
              </w:r>
            </w:smartTag>
          </w:p>
        </w:tc>
        <w:tc>
          <w:tcPr>
            <w:tcW w:w="5390" w:type="dxa"/>
          </w:tcPr>
          <w:p w14:paraId="6A24BB36" w14:textId="77777777" w:rsidR="001E04C5" w:rsidRPr="008E03E3" w:rsidRDefault="001E04C5" w:rsidP="00276D80">
            <w:pPr>
              <w:rPr>
                <w:rFonts w:ascii="Arial" w:hAnsi="Arial" w:cs="Arial"/>
              </w:rPr>
            </w:pPr>
            <w:r w:rsidRPr="008E03E3">
              <w:rPr>
                <w:rFonts w:ascii="Arial" w:hAnsi="Arial" w:cs="Arial"/>
              </w:rPr>
              <w:t>The unit for which the contact person works.</w:t>
            </w:r>
          </w:p>
        </w:tc>
      </w:tr>
      <w:tr w:rsidR="001E04C5" w:rsidRPr="008E03E3" w14:paraId="4027E8C3" w14:textId="77777777" w:rsidTr="00276D80">
        <w:tc>
          <w:tcPr>
            <w:tcW w:w="4068" w:type="dxa"/>
          </w:tcPr>
          <w:p w14:paraId="095423EF" w14:textId="77777777" w:rsidR="001E04C5" w:rsidRPr="008E03E3" w:rsidRDefault="001E04C5" w:rsidP="00276D80">
            <w:pPr>
              <w:rPr>
                <w:rFonts w:ascii="Arial" w:hAnsi="Arial" w:cs="Arial"/>
              </w:rPr>
            </w:pPr>
            <w:r w:rsidRPr="008E03E3">
              <w:rPr>
                <w:rFonts w:ascii="Arial" w:hAnsi="Arial" w:cs="Arial"/>
                <w:bCs/>
              </w:rPr>
              <w:t>*DATE OF REQUEST</w:t>
            </w:r>
          </w:p>
        </w:tc>
        <w:tc>
          <w:tcPr>
            <w:tcW w:w="5390" w:type="dxa"/>
          </w:tcPr>
          <w:p w14:paraId="7BF34EEE" w14:textId="77777777" w:rsidR="001E04C5" w:rsidRPr="008E03E3" w:rsidRDefault="001E04C5" w:rsidP="00276D80">
            <w:pPr>
              <w:rPr>
                <w:rFonts w:ascii="Arial" w:hAnsi="Arial" w:cs="Arial"/>
              </w:rPr>
            </w:pPr>
            <w:r w:rsidRPr="008E03E3">
              <w:rPr>
                <w:rFonts w:ascii="Arial" w:hAnsi="Arial" w:cs="Arial"/>
              </w:rPr>
              <w:t>Date will default to today’s date.</w:t>
            </w:r>
          </w:p>
        </w:tc>
      </w:tr>
      <w:tr w:rsidR="001E04C5" w:rsidRPr="008E03E3" w14:paraId="3F801E3D" w14:textId="77777777" w:rsidTr="00276D80">
        <w:tc>
          <w:tcPr>
            <w:tcW w:w="4068" w:type="dxa"/>
          </w:tcPr>
          <w:p w14:paraId="561954AF" w14:textId="77777777" w:rsidR="001E04C5" w:rsidRPr="008E03E3" w:rsidRDefault="001E04C5" w:rsidP="00276D80">
            <w:pPr>
              <w:rPr>
                <w:rFonts w:ascii="Arial" w:hAnsi="Arial" w:cs="Arial"/>
              </w:rPr>
            </w:pPr>
            <w:r w:rsidRPr="008E03E3">
              <w:rPr>
                <w:rFonts w:ascii="Arial" w:hAnsi="Arial" w:cs="Arial"/>
                <w:bCs/>
              </w:rPr>
              <w:t>*CONTACT NAME</w:t>
            </w:r>
          </w:p>
        </w:tc>
        <w:tc>
          <w:tcPr>
            <w:tcW w:w="5390" w:type="dxa"/>
          </w:tcPr>
          <w:p w14:paraId="24D2A13B" w14:textId="77777777" w:rsidR="001E04C5" w:rsidRPr="008E03E3" w:rsidRDefault="001E04C5" w:rsidP="00276D80">
            <w:pPr>
              <w:rPr>
                <w:rFonts w:ascii="Arial" w:hAnsi="Arial" w:cs="Arial"/>
              </w:rPr>
            </w:pPr>
            <w:r w:rsidRPr="008E03E3">
              <w:rPr>
                <w:rFonts w:ascii="Arial" w:hAnsi="Arial" w:cs="Arial"/>
              </w:rPr>
              <w:t xml:space="preserve">Pre-populated field. Can be changed using drop down to search for the name of the person to contact about the request. Name of person completing request. Only one name in this block. </w:t>
            </w:r>
          </w:p>
        </w:tc>
      </w:tr>
      <w:tr w:rsidR="001E04C5" w:rsidRPr="008E03E3" w14:paraId="61BBC793" w14:textId="77777777" w:rsidTr="00276D80">
        <w:tc>
          <w:tcPr>
            <w:tcW w:w="4068" w:type="dxa"/>
          </w:tcPr>
          <w:p w14:paraId="3114E0C7" w14:textId="77777777" w:rsidR="001E04C5" w:rsidRPr="008E03E3" w:rsidRDefault="001E04C5" w:rsidP="00276D80">
            <w:pPr>
              <w:rPr>
                <w:rFonts w:ascii="Arial" w:hAnsi="Arial" w:cs="Arial"/>
              </w:rPr>
            </w:pPr>
            <w:r w:rsidRPr="008E03E3">
              <w:rPr>
                <w:rFonts w:ascii="Arial" w:hAnsi="Arial" w:cs="Arial"/>
                <w:bCs/>
              </w:rPr>
              <w:t>*DATABASE NAME</w:t>
            </w:r>
          </w:p>
        </w:tc>
        <w:tc>
          <w:tcPr>
            <w:tcW w:w="5390" w:type="dxa"/>
          </w:tcPr>
          <w:p w14:paraId="09000B3D" w14:textId="77777777" w:rsidR="001E04C5" w:rsidRPr="008E03E3" w:rsidRDefault="001E04C5" w:rsidP="00276D80">
            <w:pPr>
              <w:rPr>
                <w:rFonts w:ascii="Arial" w:hAnsi="Arial" w:cs="Arial"/>
              </w:rPr>
            </w:pPr>
            <w:r w:rsidRPr="008E03E3">
              <w:rPr>
                <w:rFonts w:ascii="Arial" w:hAnsi="Arial" w:cs="Arial"/>
              </w:rPr>
              <w:t>The name of the database for which the request should be implemented. For mainframe, this is the schema the program will be using. (example: S20MRGPRDM) For Oracle, this is the instance name.  For SQL Server, this is the database name.</w:t>
            </w:r>
          </w:p>
        </w:tc>
      </w:tr>
      <w:tr w:rsidR="001E04C5" w:rsidRPr="008E03E3" w14:paraId="73F5CC06" w14:textId="77777777" w:rsidTr="00276D80">
        <w:tc>
          <w:tcPr>
            <w:tcW w:w="4068" w:type="dxa"/>
          </w:tcPr>
          <w:p w14:paraId="7BE436E1" w14:textId="77777777" w:rsidR="001E04C5" w:rsidRPr="008E03E3" w:rsidRDefault="001E04C5" w:rsidP="00276D80">
            <w:pPr>
              <w:rPr>
                <w:rFonts w:ascii="Arial" w:hAnsi="Arial" w:cs="Arial"/>
              </w:rPr>
            </w:pPr>
            <w:r w:rsidRPr="008E03E3">
              <w:rPr>
                <w:rFonts w:ascii="Arial" w:hAnsi="Arial" w:cs="Arial"/>
                <w:bCs/>
              </w:rPr>
              <w:t>CONTACT PHONE NUMBER</w:t>
            </w:r>
          </w:p>
        </w:tc>
        <w:tc>
          <w:tcPr>
            <w:tcW w:w="5390" w:type="dxa"/>
          </w:tcPr>
          <w:p w14:paraId="7D1A45D4" w14:textId="77777777" w:rsidR="001E04C5" w:rsidRPr="008E03E3" w:rsidRDefault="001E04C5" w:rsidP="00276D80">
            <w:pPr>
              <w:rPr>
                <w:rFonts w:ascii="Arial" w:hAnsi="Arial" w:cs="Arial"/>
              </w:rPr>
            </w:pPr>
            <w:r w:rsidRPr="008E03E3">
              <w:rPr>
                <w:rFonts w:ascii="Arial" w:hAnsi="Arial" w:cs="Arial"/>
              </w:rPr>
              <w:t xml:space="preserve">Pre-populated field.  The phone number of the contact person for this request.  </w:t>
            </w:r>
          </w:p>
        </w:tc>
      </w:tr>
      <w:tr w:rsidR="001E04C5" w:rsidRPr="008E03E3" w14:paraId="44590A54" w14:textId="77777777" w:rsidTr="00276D80">
        <w:tc>
          <w:tcPr>
            <w:tcW w:w="4068" w:type="dxa"/>
          </w:tcPr>
          <w:p w14:paraId="37A105AE" w14:textId="77777777" w:rsidR="001E04C5" w:rsidRPr="008E03E3" w:rsidRDefault="001E04C5" w:rsidP="00276D80">
            <w:pPr>
              <w:rPr>
                <w:rFonts w:ascii="Arial" w:hAnsi="Arial" w:cs="Arial"/>
              </w:rPr>
            </w:pPr>
            <w:smartTag w:uri="urn:schemas-microsoft-com:office:smarttags" w:element="stockticker">
              <w:r w:rsidRPr="008E03E3">
                <w:rPr>
                  <w:rFonts w:ascii="Arial" w:hAnsi="Arial" w:cs="Arial"/>
                  <w:bCs/>
                </w:rPr>
                <w:t>WORK</w:t>
              </w:r>
            </w:smartTag>
            <w:r w:rsidRPr="008E03E3">
              <w:rPr>
                <w:rFonts w:ascii="Arial" w:hAnsi="Arial" w:cs="Arial"/>
                <w:bCs/>
              </w:rPr>
              <w:t xml:space="preserve"> ORDER/INITIATIVE NUMBER</w:t>
            </w:r>
          </w:p>
        </w:tc>
        <w:tc>
          <w:tcPr>
            <w:tcW w:w="5390" w:type="dxa"/>
          </w:tcPr>
          <w:p w14:paraId="3763B5A9" w14:textId="77777777" w:rsidR="001E04C5" w:rsidRPr="008E03E3" w:rsidRDefault="001E04C5" w:rsidP="00276D80">
            <w:pPr>
              <w:rPr>
                <w:rFonts w:ascii="Arial" w:hAnsi="Arial" w:cs="Arial"/>
              </w:rPr>
            </w:pPr>
            <w:r w:rsidRPr="008E03E3">
              <w:rPr>
                <w:rFonts w:ascii="Arial" w:hAnsi="Arial" w:cs="Arial"/>
              </w:rPr>
              <w:t>The Work Order or Initiative number initiating this request.</w:t>
            </w:r>
          </w:p>
          <w:p w14:paraId="073CD8E2" w14:textId="77777777" w:rsidR="001E04C5" w:rsidRPr="008E03E3" w:rsidRDefault="001E04C5" w:rsidP="00276D80">
            <w:pPr>
              <w:rPr>
                <w:rFonts w:ascii="Arial" w:hAnsi="Arial" w:cs="Arial"/>
              </w:rPr>
            </w:pPr>
            <w:r w:rsidRPr="008E03E3">
              <w:rPr>
                <w:rFonts w:ascii="Arial" w:hAnsi="Arial" w:cs="Arial"/>
              </w:rPr>
              <w:t>*Note – applies only to vendor requests, not to HHS DC requests.</w:t>
            </w:r>
          </w:p>
        </w:tc>
      </w:tr>
      <w:tr w:rsidR="001E04C5" w:rsidRPr="008E03E3" w14:paraId="315D2D85" w14:textId="77777777" w:rsidTr="00276D80">
        <w:tc>
          <w:tcPr>
            <w:tcW w:w="4068" w:type="dxa"/>
          </w:tcPr>
          <w:p w14:paraId="26EE0325" w14:textId="77777777" w:rsidR="001E04C5" w:rsidRPr="008E03E3" w:rsidRDefault="001E04C5" w:rsidP="00276D80">
            <w:pPr>
              <w:rPr>
                <w:rFonts w:ascii="Arial" w:hAnsi="Arial" w:cs="Arial"/>
              </w:rPr>
            </w:pPr>
            <w:r w:rsidRPr="008E03E3">
              <w:rPr>
                <w:rFonts w:ascii="Arial" w:hAnsi="Arial" w:cs="Arial"/>
                <w:bCs/>
              </w:rPr>
              <w:lastRenderedPageBreak/>
              <w:t>*CONTACT EMAIL</w:t>
            </w:r>
          </w:p>
        </w:tc>
        <w:tc>
          <w:tcPr>
            <w:tcW w:w="5390" w:type="dxa"/>
          </w:tcPr>
          <w:p w14:paraId="13FB78FD" w14:textId="77777777" w:rsidR="001E04C5" w:rsidRPr="008E03E3" w:rsidRDefault="001E04C5" w:rsidP="00276D80">
            <w:pPr>
              <w:rPr>
                <w:rFonts w:ascii="Arial" w:hAnsi="Arial" w:cs="Arial"/>
              </w:rPr>
            </w:pPr>
            <w:r w:rsidRPr="008E03E3">
              <w:rPr>
                <w:rFonts w:ascii="Arial" w:hAnsi="Arial" w:cs="Arial"/>
              </w:rPr>
              <w:t xml:space="preserve">Pre-populated field. The email address of the contact person for this request.  Only one email address in this block. </w:t>
            </w:r>
          </w:p>
        </w:tc>
      </w:tr>
      <w:tr w:rsidR="001E04C5" w:rsidRPr="008E03E3" w14:paraId="6900B93E" w14:textId="77777777" w:rsidTr="00276D80">
        <w:tc>
          <w:tcPr>
            <w:tcW w:w="4068" w:type="dxa"/>
          </w:tcPr>
          <w:p w14:paraId="5EA81637" w14:textId="77777777" w:rsidR="001E04C5" w:rsidRPr="008E03E3" w:rsidRDefault="001E04C5" w:rsidP="00276D80">
            <w:pPr>
              <w:rPr>
                <w:rFonts w:ascii="Arial" w:hAnsi="Arial" w:cs="Arial"/>
              </w:rPr>
            </w:pPr>
            <w:r w:rsidRPr="008E03E3">
              <w:rPr>
                <w:rFonts w:ascii="Arial" w:hAnsi="Arial" w:cs="Arial"/>
                <w:bCs/>
              </w:rPr>
              <w:t>PROJECT ACCT CODE</w:t>
            </w:r>
          </w:p>
        </w:tc>
        <w:tc>
          <w:tcPr>
            <w:tcW w:w="5390" w:type="dxa"/>
          </w:tcPr>
          <w:p w14:paraId="71692015" w14:textId="77777777" w:rsidR="001E04C5" w:rsidRPr="008E03E3" w:rsidRDefault="001E04C5" w:rsidP="00276D80">
            <w:pPr>
              <w:rPr>
                <w:rFonts w:ascii="Arial" w:hAnsi="Arial" w:cs="Arial"/>
              </w:rPr>
            </w:pPr>
            <w:r w:rsidRPr="008E03E3">
              <w:rPr>
                <w:rFonts w:ascii="Arial" w:hAnsi="Arial" w:cs="Arial"/>
              </w:rPr>
              <w:t>The project account code associated with the request.</w:t>
            </w:r>
          </w:p>
        </w:tc>
      </w:tr>
      <w:tr w:rsidR="001E04C5" w:rsidRPr="008E03E3" w14:paraId="4C804896" w14:textId="77777777" w:rsidTr="00276D80">
        <w:tc>
          <w:tcPr>
            <w:tcW w:w="4068" w:type="dxa"/>
          </w:tcPr>
          <w:p w14:paraId="5BCF63DA" w14:textId="77777777" w:rsidR="001E04C5" w:rsidRPr="008E03E3" w:rsidRDefault="001E04C5" w:rsidP="00276D80">
            <w:pPr>
              <w:rPr>
                <w:rFonts w:ascii="Arial" w:hAnsi="Arial" w:cs="Arial"/>
              </w:rPr>
            </w:pPr>
            <w:r w:rsidRPr="008E03E3">
              <w:rPr>
                <w:rFonts w:ascii="Arial" w:hAnsi="Arial" w:cs="Arial"/>
                <w:bCs/>
              </w:rPr>
              <w:t>*TARGET DBMS</w:t>
            </w:r>
          </w:p>
        </w:tc>
        <w:tc>
          <w:tcPr>
            <w:tcW w:w="5390" w:type="dxa"/>
          </w:tcPr>
          <w:p w14:paraId="3E36845A" w14:textId="77777777" w:rsidR="001E04C5" w:rsidRPr="008E03E3" w:rsidRDefault="001E04C5" w:rsidP="00276D80">
            <w:pPr>
              <w:rPr>
                <w:rFonts w:ascii="Arial" w:hAnsi="Arial" w:cs="Arial"/>
              </w:rPr>
            </w:pPr>
            <w:r w:rsidRPr="008E03E3">
              <w:rPr>
                <w:rFonts w:ascii="Arial" w:hAnsi="Arial" w:cs="Arial"/>
              </w:rPr>
              <w:t xml:space="preserve">The target database management system for this request. Select SQL Server, Oracle OLTP, Oracle EDW or Mainframe from the drop-down list. Selection will list the Target DBMS, environments and calendar for selecting implementation dates.  </w:t>
            </w:r>
          </w:p>
        </w:tc>
      </w:tr>
      <w:tr w:rsidR="001E04C5" w:rsidRPr="008E03E3" w14:paraId="14149315" w14:textId="77777777" w:rsidTr="00276D80">
        <w:tc>
          <w:tcPr>
            <w:tcW w:w="4068" w:type="dxa"/>
          </w:tcPr>
          <w:p w14:paraId="706D7ECD" w14:textId="77777777" w:rsidR="001E04C5" w:rsidRPr="008E03E3" w:rsidRDefault="001E04C5" w:rsidP="00276D80">
            <w:pPr>
              <w:rPr>
                <w:rFonts w:ascii="Arial" w:hAnsi="Arial" w:cs="Arial"/>
                <w:bCs/>
              </w:rPr>
            </w:pPr>
            <w:r w:rsidRPr="008E03E3">
              <w:rPr>
                <w:rFonts w:ascii="Arial" w:hAnsi="Arial" w:cs="Arial"/>
                <w:bCs/>
              </w:rPr>
              <w:t>APPLICATION RELEASE NUMBER</w:t>
            </w:r>
          </w:p>
        </w:tc>
        <w:tc>
          <w:tcPr>
            <w:tcW w:w="5390" w:type="dxa"/>
          </w:tcPr>
          <w:p w14:paraId="33A67649" w14:textId="77777777" w:rsidR="001E04C5" w:rsidRPr="008E03E3" w:rsidRDefault="001E04C5" w:rsidP="00276D80">
            <w:pPr>
              <w:rPr>
                <w:rFonts w:ascii="Arial" w:hAnsi="Arial" w:cs="Arial"/>
              </w:rPr>
            </w:pPr>
            <w:r w:rsidRPr="008E03E3">
              <w:rPr>
                <w:rFonts w:ascii="Arial" w:hAnsi="Arial" w:cs="Arial"/>
              </w:rPr>
              <w:t>The release number of the associated application.</w:t>
            </w:r>
          </w:p>
        </w:tc>
      </w:tr>
      <w:tr w:rsidR="001E04C5" w:rsidRPr="008E03E3" w14:paraId="5402B8F5" w14:textId="77777777" w:rsidTr="00276D80">
        <w:tc>
          <w:tcPr>
            <w:tcW w:w="4068" w:type="dxa"/>
          </w:tcPr>
          <w:p w14:paraId="745B47D2" w14:textId="77777777" w:rsidR="001E04C5" w:rsidRPr="008E03E3" w:rsidRDefault="001E04C5" w:rsidP="00276D80">
            <w:pPr>
              <w:rPr>
                <w:rFonts w:ascii="Arial" w:hAnsi="Arial" w:cs="Arial"/>
                <w:bCs/>
              </w:rPr>
            </w:pPr>
            <w:r w:rsidRPr="008E03E3">
              <w:rPr>
                <w:rFonts w:ascii="Arial" w:hAnsi="Arial" w:cs="Arial"/>
                <w:bCs/>
              </w:rPr>
              <w:t xml:space="preserve">TFS LINK for </w:t>
            </w:r>
            <w:r>
              <w:rPr>
                <w:rFonts w:ascii="Arial" w:hAnsi="Arial" w:cs="Arial"/>
                <w:bCs/>
              </w:rPr>
              <w:t>ORIGINAL</w:t>
            </w:r>
            <w:r w:rsidRPr="008E03E3">
              <w:rPr>
                <w:rFonts w:ascii="Arial" w:hAnsi="Arial" w:cs="Arial"/>
                <w:bCs/>
              </w:rPr>
              <w:t xml:space="preserve"> DATA MODEL</w:t>
            </w:r>
          </w:p>
        </w:tc>
        <w:tc>
          <w:tcPr>
            <w:tcW w:w="5390" w:type="dxa"/>
          </w:tcPr>
          <w:p w14:paraId="6CDF3028" w14:textId="09133926" w:rsidR="001E04C5" w:rsidRPr="006A633E" w:rsidRDefault="001E04C5" w:rsidP="00276D80">
            <w:pPr>
              <w:rPr>
                <w:rFonts w:ascii="Arial" w:hAnsi="Arial" w:cs="Arial"/>
              </w:rPr>
            </w:pPr>
            <w:r w:rsidRPr="006A633E">
              <w:rPr>
                <w:rFonts w:ascii="Arial" w:hAnsi="Arial" w:cs="Arial"/>
              </w:rPr>
              <w:t xml:space="preserve">Data models for all Database Service Requests </w:t>
            </w:r>
            <w:r w:rsidR="002F6012" w:rsidRPr="006A633E">
              <w:rPr>
                <w:rFonts w:ascii="Arial" w:hAnsi="Arial" w:cs="Arial"/>
              </w:rPr>
              <w:t xml:space="preserve">except for Main frame </w:t>
            </w:r>
            <w:r w:rsidRPr="006A633E">
              <w:rPr>
                <w:rFonts w:ascii="Arial" w:hAnsi="Arial" w:cs="Arial"/>
              </w:rPr>
              <w:t>are to be housed in Team Foundation Server (TFS). Include the hard, full link (</w:t>
            </w:r>
            <w:hyperlink r:id="rId10" w:history="1">
              <w:r w:rsidRPr="006A633E">
                <w:rPr>
                  <w:rStyle w:val="Hyperlink"/>
                  <w:rFonts w:ascii="Arial" w:hAnsi="Arial" w:cs="Arial"/>
                  <w:color w:val="auto"/>
                  <w:u w:val="none"/>
                </w:rPr>
                <w:t>http://.../{application</w:t>
              </w:r>
            </w:hyperlink>
            <w:r w:rsidRPr="006A633E">
              <w:rPr>
                <w:rFonts w:ascii="Arial" w:hAnsi="Arial" w:cs="Arial"/>
              </w:rPr>
              <w:t xml:space="preserve"> name}/Database/Original/{data model name} for the location of the submitted Erwin data model in TFS.</w:t>
            </w:r>
          </w:p>
          <w:p w14:paraId="49476BE3" w14:textId="30FBA2C0" w:rsidR="001E04C5" w:rsidRPr="008E03E3" w:rsidRDefault="001E04C5" w:rsidP="00276D80">
            <w:pPr>
              <w:rPr>
                <w:rFonts w:ascii="Arial" w:hAnsi="Arial" w:cs="Arial"/>
              </w:rPr>
            </w:pPr>
            <w:r w:rsidRPr="006A633E">
              <w:rPr>
                <w:rFonts w:ascii="Arial" w:hAnsi="Arial" w:cs="Arial"/>
              </w:rPr>
              <w:t>If no data model, then enter “N/A”.</w:t>
            </w:r>
            <w:r w:rsidR="002F6012" w:rsidRPr="006A633E">
              <w:rPr>
                <w:rFonts w:ascii="Arial" w:hAnsi="Arial" w:cs="Arial"/>
              </w:rPr>
              <w:t xml:space="preserve"> </w:t>
            </w:r>
            <w:r w:rsidR="006D3577" w:rsidRPr="006A633E">
              <w:rPr>
                <w:rFonts w:ascii="Arial" w:hAnsi="Arial" w:cs="Arial"/>
              </w:rPr>
              <w:t>Mainframe requests must attach a spreadsheet listing the changes.</w:t>
            </w:r>
            <w:r w:rsidR="006D3577">
              <w:rPr>
                <w:rFonts w:ascii="Arial" w:hAnsi="Arial" w:cs="Arial"/>
              </w:rPr>
              <w:t xml:space="preserve"> </w:t>
            </w:r>
          </w:p>
        </w:tc>
      </w:tr>
      <w:tr w:rsidR="001E04C5" w:rsidRPr="008E03E3" w14:paraId="0E1FB25E" w14:textId="77777777" w:rsidTr="00276D80">
        <w:tc>
          <w:tcPr>
            <w:tcW w:w="4068" w:type="dxa"/>
          </w:tcPr>
          <w:p w14:paraId="077E7283" w14:textId="77777777" w:rsidR="001E04C5" w:rsidRPr="008E03E3" w:rsidRDefault="001E04C5" w:rsidP="00276D80">
            <w:pPr>
              <w:rPr>
                <w:rFonts w:ascii="Arial" w:hAnsi="Arial" w:cs="Arial"/>
              </w:rPr>
            </w:pPr>
            <w:r w:rsidRPr="008E03E3">
              <w:rPr>
                <w:rFonts w:ascii="Arial" w:hAnsi="Arial" w:cs="Arial"/>
                <w:bCs/>
              </w:rPr>
              <w:t>*APPLICATION NAME</w:t>
            </w:r>
          </w:p>
        </w:tc>
        <w:tc>
          <w:tcPr>
            <w:tcW w:w="5390" w:type="dxa"/>
          </w:tcPr>
          <w:p w14:paraId="18FBC776" w14:textId="77777777" w:rsidR="001E04C5" w:rsidRPr="008E03E3" w:rsidRDefault="001E04C5" w:rsidP="00276D80">
            <w:pPr>
              <w:rPr>
                <w:rFonts w:ascii="Arial" w:hAnsi="Arial" w:cs="Arial"/>
              </w:rPr>
            </w:pPr>
            <w:r w:rsidRPr="008E03E3">
              <w:rPr>
                <w:rFonts w:ascii="Arial" w:hAnsi="Arial" w:cs="Arial"/>
              </w:rPr>
              <w:t xml:space="preserve">The name of the application.  This will be the Application name in Team Foundation Server (TFS) where the data model will be stored. </w:t>
            </w:r>
          </w:p>
        </w:tc>
      </w:tr>
      <w:tr w:rsidR="001E04C5" w:rsidRPr="008E03E3" w14:paraId="2EE8C030" w14:textId="77777777" w:rsidTr="00276D80">
        <w:tc>
          <w:tcPr>
            <w:tcW w:w="4068" w:type="dxa"/>
          </w:tcPr>
          <w:p w14:paraId="710A71F9" w14:textId="3756FBB4" w:rsidR="001E04C5" w:rsidRPr="008E03E3" w:rsidRDefault="001E04C5" w:rsidP="00276D80">
            <w:pPr>
              <w:rPr>
                <w:rFonts w:ascii="Arial" w:hAnsi="Arial" w:cs="Arial"/>
              </w:rPr>
            </w:pPr>
            <w:r w:rsidRPr="008E03E3">
              <w:rPr>
                <w:rFonts w:ascii="Arial" w:hAnsi="Arial" w:cs="Arial"/>
              </w:rPr>
              <w:t xml:space="preserve">*DESCRIPTION OF </w:t>
            </w:r>
            <w:r>
              <w:rPr>
                <w:rFonts w:ascii="Arial" w:hAnsi="Arial" w:cs="Arial"/>
              </w:rPr>
              <w:t xml:space="preserve">REQUESTED </w:t>
            </w:r>
            <w:r w:rsidR="006A633E">
              <w:rPr>
                <w:rFonts w:ascii="Arial" w:hAnsi="Arial" w:cs="Arial"/>
              </w:rPr>
              <w:t xml:space="preserve"> </w:t>
            </w:r>
            <w:r w:rsidR="00E82435">
              <w:rPr>
                <w:rFonts w:ascii="Arial" w:hAnsi="Arial" w:cs="Arial"/>
              </w:rPr>
              <w:t>DATA MODEL REVIEW</w:t>
            </w:r>
          </w:p>
        </w:tc>
        <w:tc>
          <w:tcPr>
            <w:tcW w:w="5390" w:type="dxa"/>
          </w:tcPr>
          <w:p w14:paraId="38C355A5" w14:textId="2C2D7D96" w:rsidR="001E04C5" w:rsidRPr="000E02EE" w:rsidRDefault="001E04C5" w:rsidP="00276D80">
            <w:pPr>
              <w:rPr>
                <w:rFonts w:ascii="Arial" w:hAnsi="Arial" w:cs="Arial"/>
              </w:rPr>
            </w:pPr>
            <w:r w:rsidRPr="008E03E3">
              <w:rPr>
                <w:rFonts w:ascii="Arial" w:hAnsi="Arial" w:cs="Arial"/>
              </w:rPr>
              <w:t>Explain the purpose of the request</w:t>
            </w:r>
            <w:r>
              <w:rPr>
                <w:rFonts w:ascii="Arial" w:hAnsi="Arial" w:cs="Arial"/>
              </w:rPr>
              <w:t>.</w:t>
            </w:r>
            <w:r w:rsidRPr="008E03E3">
              <w:rPr>
                <w:rFonts w:ascii="Arial" w:hAnsi="Arial" w:cs="Arial"/>
              </w:rPr>
              <w:t xml:space="preserve"> </w:t>
            </w:r>
            <w:r w:rsidRPr="000E02EE">
              <w:rPr>
                <w:rFonts w:ascii="Arial" w:hAnsi="Arial" w:cs="Arial"/>
              </w:rPr>
              <w:t xml:space="preserve">Database structure changes must be identified in full by attaching the .XLSX spreadsheet extracted from the Original ERwin Data Model in TFS </w:t>
            </w:r>
            <w:r w:rsidRPr="000E02EE">
              <w:t>at</w:t>
            </w:r>
            <w:r w:rsidRPr="000E02EE">
              <w:rPr>
                <w:rFonts w:ascii="Arial" w:hAnsi="Arial" w:cs="Arial"/>
              </w:rPr>
              <w:t xml:space="preserve"> (</w:t>
            </w:r>
            <w:hyperlink r:id="rId11" w:history="1">
              <w:r w:rsidRPr="000E02EE">
                <w:rPr>
                  <w:rStyle w:val="Hyperlink"/>
                  <w:rFonts w:ascii="Arial" w:hAnsi="Arial" w:cs="Arial"/>
                  <w:color w:val="auto"/>
                  <w:u w:val="none"/>
                </w:rPr>
                <w:t>http://.../{application</w:t>
              </w:r>
            </w:hyperlink>
            <w:r w:rsidRPr="000E02EE">
              <w:rPr>
                <w:rFonts w:ascii="Arial" w:hAnsi="Arial" w:cs="Arial"/>
              </w:rPr>
              <w:t xml:space="preserve"> name}/Database/Original). </w:t>
            </w:r>
          </w:p>
          <w:p w14:paraId="3A079944" w14:textId="36DF0625" w:rsidR="001E04C5" w:rsidRDefault="001E04C5" w:rsidP="000F0821">
            <w:pPr>
              <w:pStyle w:val="Head1ParH-net"/>
              <w:rPr>
                <w:szCs w:val="22"/>
              </w:rPr>
            </w:pPr>
            <w:r w:rsidRPr="000E02EE">
              <w:rPr>
                <w:szCs w:val="22"/>
              </w:rPr>
              <w:t xml:space="preserve">Do not attach the .erwin data model. </w:t>
            </w:r>
            <w:r w:rsidR="000F0821">
              <w:rPr>
                <w:szCs w:val="22"/>
              </w:rPr>
              <w:t xml:space="preserve"> </w:t>
            </w:r>
          </w:p>
          <w:p w14:paraId="24FB8772" w14:textId="77777777" w:rsidR="000F0821" w:rsidRDefault="000F0821" w:rsidP="000F0821">
            <w:pPr>
              <w:pStyle w:val="Head1ParH-net"/>
              <w:rPr>
                <w:rFonts w:cs="Arial"/>
              </w:rPr>
            </w:pPr>
          </w:p>
          <w:p w14:paraId="508F9234" w14:textId="77777777" w:rsidR="001E04C5" w:rsidRPr="008E03E3" w:rsidRDefault="001E04C5" w:rsidP="00276D80">
            <w:pPr>
              <w:rPr>
                <w:rFonts w:ascii="Arial" w:hAnsi="Arial" w:cs="Arial"/>
              </w:rPr>
            </w:pPr>
            <w:r w:rsidRPr="008E03E3">
              <w:rPr>
                <w:rFonts w:ascii="Arial" w:hAnsi="Arial" w:cs="Arial"/>
              </w:rPr>
              <w:t xml:space="preserve">If a large change, you may attach a </w:t>
            </w:r>
            <w:r>
              <w:rPr>
                <w:rFonts w:ascii="Arial" w:hAnsi="Arial" w:cs="Arial"/>
              </w:rPr>
              <w:t xml:space="preserve">Word </w:t>
            </w:r>
            <w:r w:rsidRPr="008E03E3">
              <w:rPr>
                <w:rFonts w:ascii="Arial" w:hAnsi="Arial" w:cs="Arial"/>
              </w:rPr>
              <w:t>document that has a complete list of all changes</w:t>
            </w:r>
            <w:r>
              <w:rPr>
                <w:rFonts w:ascii="Arial" w:hAnsi="Arial" w:cs="Arial"/>
              </w:rPr>
              <w:t xml:space="preserve"> and the </w:t>
            </w:r>
            <w:r w:rsidRPr="000E02EE">
              <w:rPr>
                <w:rFonts w:ascii="Arial" w:hAnsi="Arial" w:cs="Arial"/>
              </w:rPr>
              <w:t>XLSX</w:t>
            </w:r>
            <w:r>
              <w:rPr>
                <w:rFonts w:ascii="Arial" w:hAnsi="Arial" w:cs="Arial"/>
              </w:rPr>
              <w:t xml:space="preserve"> spreadsheet</w:t>
            </w:r>
            <w:r w:rsidRPr="008E03E3">
              <w:rPr>
                <w:rFonts w:ascii="Arial" w:hAnsi="Arial" w:cs="Arial"/>
              </w:rPr>
              <w:t>.  For new systems, use the approved data model template</w:t>
            </w:r>
            <w:r>
              <w:rPr>
                <w:rFonts w:ascii="Arial" w:hAnsi="Arial" w:cs="Arial"/>
              </w:rPr>
              <w:t xml:space="preserve"> that has definitions for UDPs</w:t>
            </w:r>
            <w:r w:rsidRPr="008E03E3">
              <w:rPr>
                <w:rFonts w:ascii="Arial" w:hAnsi="Arial" w:cs="Arial"/>
              </w:rPr>
              <w:t>.</w:t>
            </w:r>
          </w:p>
        </w:tc>
      </w:tr>
      <w:tr w:rsidR="001E04C5" w:rsidRPr="008E03E3" w14:paraId="4FDC3757" w14:textId="77777777" w:rsidTr="00276D80">
        <w:tc>
          <w:tcPr>
            <w:tcW w:w="4068" w:type="dxa"/>
          </w:tcPr>
          <w:p w14:paraId="3221CF79" w14:textId="77777777" w:rsidR="001E04C5" w:rsidRPr="008E03E3" w:rsidRDefault="001E04C5" w:rsidP="00276D80">
            <w:pPr>
              <w:rPr>
                <w:rFonts w:ascii="Arial" w:hAnsi="Arial" w:cs="Arial"/>
                <w:bCs/>
              </w:rPr>
            </w:pPr>
            <w:r w:rsidRPr="008E03E3">
              <w:rPr>
                <w:rFonts w:ascii="Arial" w:hAnsi="Arial" w:cs="Arial"/>
                <w:bCs/>
              </w:rPr>
              <w:t xml:space="preserve">REQUESTED DATES BY PLATFORM </w:t>
            </w:r>
            <w:smartTag w:uri="urn:schemas-microsoft-com:office:smarttags" w:element="stockticker">
              <w:r w:rsidRPr="008E03E3">
                <w:rPr>
                  <w:rFonts w:ascii="Arial" w:hAnsi="Arial" w:cs="Arial"/>
                  <w:bCs/>
                </w:rPr>
                <w:t>AND</w:t>
              </w:r>
            </w:smartTag>
            <w:r w:rsidRPr="008E03E3">
              <w:rPr>
                <w:rFonts w:ascii="Arial" w:hAnsi="Arial" w:cs="Arial"/>
                <w:bCs/>
              </w:rPr>
              <w:t xml:space="preserve"> ENVIRONMENT</w:t>
            </w:r>
          </w:p>
        </w:tc>
        <w:tc>
          <w:tcPr>
            <w:tcW w:w="5390" w:type="dxa"/>
          </w:tcPr>
          <w:p w14:paraId="51D0BC7F" w14:textId="2FCB4801" w:rsidR="001E04C5" w:rsidRPr="00E33A78" w:rsidRDefault="001E04C5" w:rsidP="00EC3893">
            <w:pPr>
              <w:rPr>
                <w:rFonts w:ascii="Arial" w:hAnsi="Arial" w:cs="Arial"/>
              </w:rPr>
            </w:pPr>
            <w:r w:rsidRPr="000E02EE">
              <w:rPr>
                <w:rFonts w:ascii="Arial" w:hAnsi="Arial" w:cs="Arial"/>
              </w:rPr>
              <w:t xml:space="preserve">Include only one date for the initial environment needed. </w:t>
            </w:r>
            <w:r w:rsidRPr="00E33A78">
              <w:rPr>
                <w:rFonts w:ascii="Arial" w:hAnsi="Arial" w:cs="Arial"/>
              </w:rPr>
              <w:t> </w:t>
            </w:r>
          </w:p>
        </w:tc>
      </w:tr>
    </w:tbl>
    <w:p w14:paraId="57720938" w14:textId="77777777" w:rsidR="003262D1" w:rsidRPr="008E03E3" w:rsidRDefault="003262D1" w:rsidP="004544BE">
      <w:pPr>
        <w:pStyle w:val="Head1ParH-net"/>
        <w:rPr>
          <w:b/>
          <w:sz w:val="24"/>
        </w:rPr>
      </w:pPr>
      <w:r w:rsidRPr="008E03E3">
        <w:rPr>
          <w:b/>
          <w:sz w:val="24"/>
        </w:rPr>
        <w:t>Submitting the Request</w:t>
      </w:r>
    </w:p>
    <w:p w14:paraId="4CD87EE9" w14:textId="154EB2D3" w:rsidR="003262D1" w:rsidRPr="008E03E3" w:rsidRDefault="003262D1" w:rsidP="004544BE">
      <w:pPr>
        <w:pStyle w:val="Head1ParH-net"/>
      </w:pPr>
      <w:r w:rsidRPr="008E03E3">
        <w:t>Upon completing the form</w:t>
      </w:r>
      <w:r w:rsidR="00523535">
        <w:t xml:space="preserve"> in Service Now,</w:t>
      </w:r>
      <w:r w:rsidRPr="008E03E3">
        <w:t xml:space="preserve"> </w:t>
      </w:r>
      <w:r w:rsidR="003A27B7" w:rsidRPr="008E03E3">
        <w:t xml:space="preserve">click Submit. A </w:t>
      </w:r>
      <w:r w:rsidR="00523535">
        <w:t xml:space="preserve">Service Now </w:t>
      </w:r>
      <w:r w:rsidR="003A27B7" w:rsidRPr="008E03E3">
        <w:t>request will be created with a</w:t>
      </w:r>
      <w:r w:rsidR="009F606B">
        <w:t xml:space="preserve"> </w:t>
      </w:r>
      <w:r w:rsidR="003A27B7" w:rsidRPr="008E03E3">
        <w:t xml:space="preserve">number </w:t>
      </w:r>
      <w:r w:rsidR="00E61696" w:rsidRPr="008E03E3">
        <w:t>prefaced with REQ and an email will be sent</w:t>
      </w:r>
      <w:r w:rsidR="009E6AB2" w:rsidRPr="008E03E3">
        <w:t xml:space="preserve"> to the submitter. </w:t>
      </w:r>
      <w:r w:rsidR="00E61696" w:rsidRPr="008E03E3">
        <w:t xml:space="preserve"> </w:t>
      </w:r>
    </w:p>
    <w:p w14:paraId="48B17A64" w14:textId="5EF46089" w:rsidR="009305D4" w:rsidRPr="000E02EE" w:rsidRDefault="009305D4" w:rsidP="004544BE">
      <w:pPr>
        <w:pStyle w:val="Head1ParH-net"/>
        <w:rPr>
          <w:b/>
          <w:sz w:val="24"/>
        </w:rPr>
      </w:pPr>
      <w:r w:rsidRPr="000E02EE">
        <w:rPr>
          <w:b/>
          <w:sz w:val="24"/>
        </w:rPr>
        <w:lastRenderedPageBreak/>
        <w:t xml:space="preserve">Data Model Review Process </w:t>
      </w:r>
    </w:p>
    <w:p w14:paraId="680375B7" w14:textId="0BF0655D" w:rsidR="0074358B" w:rsidRPr="00B64676" w:rsidRDefault="002E6696" w:rsidP="004544BE">
      <w:pPr>
        <w:pStyle w:val="Head1ParH-net"/>
        <w:rPr>
          <w:szCs w:val="22"/>
        </w:rPr>
      </w:pPr>
      <w:r>
        <w:rPr>
          <w:szCs w:val="22"/>
        </w:rPr>
        <w:t xml:space="preserve">Service Strategy Unit </w:t>
      </w:r>
      <w:r w:rsidR="00A25799">
        <w:rPr>
          <w:szCs w:val="22"/>
        </w:rPr>
        <w:t>d</w:t>
      </w:r>
      <w:r w:rsidR="009305D4" w:rsidRPr="000E02EE">
        <w:rPr>
          <w:szCs w:val="22"/>
        </w:rPr>
        <w:t>ata administration staff</w:t>
      </w:r>
      <w:r w:rsidR="0074358B" w:rsidRPr="000E02EE">
        <w:rPr>
          <w:szCs w:val="22"/>
        </w:rPr>
        <w:t xml:space="preserve"> receive </w:t>
      </w:r>
      <w:r w:rsidR="0074358B" w:rsidRPr="00B64676">
        <w:rPr>
          <w:szCs w:val="22"/>
        </w:rPr>
        <w:t>a</w:t>
      </w:r>
      <w:r w:rsidR="002C1176" w:rsidRPr="00B64676">
        <w:rPr>
          <w:szCs w:val="22"/>
        </w:rPr>
        <w:t xml:space="preserve"> </w:t>
      </w:r>
      <w:r w:rsidR="00DE1B94" w:rsidRPr="00B64676">
        <w:rPr>
          <w:szCs w:val="22"/>
        </w:rPr>
        <w:t xml:space="preserve">Data Model Review </w:t>
      </w:r>
      <w:r w:rsidR="002C1176" w:rsidRPr="00B64676">
        <w:rPr>
          <w:szCs w:val="22"/>
        </w:rPr>
        <w:t xml:space="preserve">Request via </w:t>
      </w:r>
      <w:r w:rsidR="0074358B" w:rsidRPr="00B64676">
        <w:rPr>
          <w:szCs w:val="22"/>
        </w:rPr>
        <w:t>Service Now</w:t>
      </w:r>
      <w:r w:rsidR="00163FDC" w:rsidRPr="00B64676">
        <w:rPr>
          <w:szCs w:val="22"/>
        </w:rPr>
        <w:t>. T</w:t>
      </w:r>
      <w:r w:rsidR="0074358B" w:rsidRPr="00B64676">
        <w:rPr>
          <w:szCs w:val="22"/>
        </w:rPr>
        <w:t xml:space="preserve">he Original </w:t>
      </w:r>
      <w:r w:rsidR="002C1176" w:rsidRPr="00B64676">
        <w:rPr>
          <w:szCs w:val="22"/>
        </w:rPr>
        <w:t xml:space="preserve">Erwin </w:t>
      </w:r>
      <w:r w:rsidR="0074358B" w:rsidRPr="00B64676">
        <w:rPr>
          <w:szCs w:val="22"/>
        </w:rPr>
        <w:t>data model</w:t>
      </w:r>
      <w:r w:rsidR="002C1176" w:rsidRPr="00B64676">
        <w:rPr>
          <w:szCs w:val="22"/>
        </w:rPr>
        <w:t xml:space="preserve"> </w:t>
      </w:r>
      <w:r w:rsidR="00FE6C7E" w:rsidRPr="00B64676">
        <w:rPr>
          <w:szCs w:val="22"/>
        </w:rPr>
        <w:t xml:space="preserve">is accessed </w:t>
      </w:r>
      <w:r w:rsidR="0074358B" w:rsidRPr="00B64676">
        <w:rPr>
          <w:szCs w:val="22"/>
        </w:rPr>
        <w:t xml:space="preserve">in </w:t>
      </w:r>
      <w:r w:rsidR="0074358B" w:rsidRPr="00B64676">
        <w:rPr>
          <w:rFonts w:cs="Arial"/>
        </w:rPr>
        <w:t>Team Foundation Server(TFS)</w:t>
      </w:r>
      <w:r w:rsidR="002C1176" w:rsidRPr="00B64676">
        <w:rPr>
          <w:rFonts w:cs="Arial"/>
        </w:rPr>
        <w:t xml:space="preserve"> using the hard full link in “TFS L</w:t>
      </w:r>
      <w:r w:rsidR="0041487C" w:rsidRPr="00B64676">
        <w:rPr>
          <w:rFonts w:cs="Arial"/>
        </w:rPr>
        <w:t>ink</w:t>
      </w:r>
      <w:r w:rsidR="002C1176" w:rsidRPr="00B64676">
        <w:rPr>
          <w:rFonts w:cs="Arial"/>
        </w:rPr>
        <w:t xml:space="preserve"> for O</w:t>
      </w:r>
      <w:r w:rsidR="0041487C" w:rsidRPr="00B64676">
        <w:rPr>
          <w:rFonts w:cs="Arial"/>
        </w:rPr>
        <w:t>riginal</w:t>
      </w:r>
      <w:r w:rsidR="002C1176" w:rsidRPr="00B64676">
        <w:rPr>
          <w:rFonts w:cs="Arial"/>
        </w:rPr>
        <w:t xml:space="preserve"> D</w:t>
      </w:r>
      <w:r w:rsidR="0041487C" w:rsidRPr="00B64676">
        <w:rPr>
          <w:rFonts w:cs="Arial"/>
        </w:rPr>
        <w:t>ata</w:t>
      </w:r>
      <w:r w:rsidR="002C1176" w:rsidRPr="00B64676">
        <w:rPr>
          <w:rFonts w:cs="Arial"/>
        </w:rPr>
        <w:t xml:space="preserve"> M</w:t>
      </w:r>
      <w:r w:rsidR="0041487C" w:rsidRPr="00B64676">
        <w:rPr>
          <w:rFonts w:cs="Arial"/>
        </w:rPr>
        <w:t>odel</w:t>
      </w:r>
      <w:r w:rsidR="00431F89" w:rsidRPr="00B64676">
        <w:rPr>
          <w:rFonts w:cs="Arial"/>
        </w:rPr>
        <w:t>”</w:t>
      </w:r>
      <w:r w:rsidR="002C1176" w:rsidRPr="00B64676">
        <w:rPr>
          <w:rFonts w:cs="Arial"/>
        </w:rPr>
        <w:t xml:space="preserve"> </w:t>
      </w:r>
      <w:r w:rsidR="0074358B" w:rsidRPr="00B64676">
        <w:rPr>
          <w:rFonts w:cs="Arial"/>
        </w:rPr>
        <w:t xml:space="preserve"> (</w:t>
      </w:r>
      <w:hyperlink r:id="rId12" w:history="1">
        <w:r w:rsidR="0074358B" w:rsidRPr="00B64676">
          <w:rPr>
            <w:rStyle w:val="Hyperlink"/>
            <w:rFonts w:cs="Arial"/>
            <w:color w:val="auto"/>
            <w:u w:val="none"/>
          </w:rPr>
          <w:t>http://.../{application</w:t>
        </w:r>
      </w:hyperlink>
      <w:r w:rsidR="0074358B" w:rsidRPr="00B64676">
        <w:rPr>
          <w:rFonts w:cs="Arial"/>
        </w:rPr>
        <w:t xml:space="preserve"> name}/Database/</w:t>
      </w:r>
      <w:r w:rsidR="0074358B" w:rsidRPr="00B64676">
        <w:rPr>
          <w:rFonts w:cs="Arial"/>
          <w:b/>
        </w:rPr>
        <w:t>Original</w:t>
      </w:r>
      <w:r w:rsidR="0074358B" w:rsidRPr="00B64676">
        <w:rPr>
          <w:rFonts w:cs="Arial"/>
        </w:rPr>
        <w:t>/{data model name</w:t>
      </w:r>
      <w:r w:rsidR="00431F89" w:rsidRPr="00B64676">
        <w:rPr>
          <w:rFonts w:cs="Arial"/>
        </w:rPr>
        <w:t>}</w:t>
      </w:r>
      <w:r w:rsidR="00C4193E" w:rsidRPr="00B64676">
        <w:rPr>
          <w:rFonts w:cs="Arial"/>
        </w:rPr>
        <w:t>)</w:t>
      </w:r>
      <w:r w:rsidR="00431F89" w:rsidRPr="00B64676">
        <w:rPr>
          <w:rFonts w:cs="Arial"/>
        </w:rPr>
        <w:t>.</w:t>
      </w:r>
      <w:r w:rsidR="009305D4" w:rsidRPr="00B64676">
        <w:rPr>
          <w:szCs w:val="22"/>
        </w:rPr>
        <w:t xml:space="preserve"> </w:t>
      </w:r>
    </w:p>
    <w:p w14:paraId="7E1A6DA9" w14:textId="3FB2340A" w:rsidR="00227886" w:rsidRPr="000E02EE" w:rsidRDefault="00431F89" w:rsidP="00227886">
      <w:pPr>
        <w:pStyle w:val="Head1ParH-net"/>
        <w:rPr>
          <w:szCs w:val="22"/>
        </w:rPr>
      </w:pPr>
      <w:r w:rsidRPr="00B64676">
        <w:rPr>
          <w:szCs w:val="22"/>
        </w:rPr>
        <w:t xml:space="preserve">Data administration staff </w:t>
      </w:r>
      <w:r w:rsidR="009305D4" w:rsidRPr="00B64676">
        <w:rPr>
          <w:szCs w:val="22"/>
        </w:rPr>
        <w:t>will respond through</w:t>
      </w:r>
      <w:r w:rsidR="009C7CBE" w:rsidRPr="00B64676">
        <w:rPr>
          <w:szCs w:val="22"/>
        </w:rPr>
        <w:t xml:space="preserve"> </w:t>
      </w:r>
      <w:r w:rsidR="009305D4" w:rsidRPr="00B64676">
        <w:rPr>
          <w:szCs w:val="22"/>
        </w:rPr>
        <w:t>t</w:t>
      </w:r>
      <w:r w:rsidR="009C7CBE" w:rsidRPr="00B64676">
        <w:rPr>
          <w:szCs w:val="22"/>
        </w:rPr>
        <w:t>he</w:t>
      </w:r>
      <w:r w:rsidR="009305D4" w:rsidRPr="00B64676">
        <w:rPr>
          <w:szCs w:val="22"/>
        </w:rPr>
        <w:t xml:space="preserve"> Service Now t</w:t>
      </w:r>
      <w:r w:rsidRPr="00B64676">
        <w:rPr>
          <w:szCs w:val="22"/>
        </w:rPr>
        <w:t>ask</w:t>
      </w:r>
      <w:r w:rsidR="009305D4" w:rsidRPr="00B64676">
        <w:rPr>
          <w:szCs w:val="22"/>
        </w:rPr>
        <w:t xml:space="preserve"> by attaching the </w:t>
      </w:r>
      <w:r w:rsidR="00C7207C" w:rsidRPr="00B64676">
        <w:rPr>
          <w:szCs w:val="22"/>
        </w:rPr>
        <w:t>.XLSX</w:t>
      </w:r>
      <w:r w:rsidR="009305D4" w:rsidRPr="00B64676">
        <w:rPr>
          <w:szCs w:val="22"/>
        </w:rPr>
        <w:t xml:space="preserve"> spreadsheet for each </w:t>
      </w:r>
      <w:r w:rsidR="006E2EB5" w:rsidRPr="00B64676">
        <w:rPr>
          <w:szCs w:val="22"/>
        </w:rPr>
        <w:t>version of the</w:t>
      </w:r>
      <w:r w:rsidR="009305D4" w:rsidRPr="00B64676">
        <w:rPr>
          <w:szCs w:val="22"/>
        </w:rPr>
        <w:t xml:space="preserve"> data model.  The data model</w:t>
      </w:r>
      <w:r w:rsidR="009F606B" w:rsidRPr="00B64676">
        <w:rPr>
          <w:szCs w:val="22"/>
        </w:rPr>
        <w:t xml:space="preserve"> name will have a suffix of v</w:t>
      </w:r>
      <w:r w:rsidR="009305D4" w:rsidRPr="00B64676">
        <w:rPr>
          <w:szCs w:val="22"/>
        </w:rPr>
        <w:t xml:space="preserve">1, v2, v3 etc. </w:t>
      </w:r>
      <w:r w:rsidR="00AE702B" w:rsidRPr="00B64676">
        <w:rPr>
          <w:szCs w:val="22"/>
        </w:rPr>
        <w:t xml:space="preserve">to </w:t>
      </w:r>
      <w:r w:rsidR="009F606B" w:rsidRPr="00B64676">
        <w:rPr>
          <w:szCs w:val="22"/>
        </w:rPr>
        <w:t>indica</w:t>
      </w:r>
      <w:r w:rsidR="00AE702B" w:rsidRPr="00B64676">
        <w:rPr>
          <w:szCs w:val="22"/>
        </w:rPr>
        <w:t>te</w:t>
      </w:r>
      <w:r w:rsidR="009F606B" w:rsidRPr="00B64676">
        <w:rPr>
          <w:szCs w:val="22"/>
        </w:rPr>
        <w:t xml:space="preserve"> versioning </w:t>
      </w:r>
      <w:r w:rsidR="009305D4" w:rsidRPr="00B64676">
        <w:rPr>
          <w:szCs w:val="22"/>
        </w:rPr>
        <w:t xml:space="preserve">until the data model is finalized.  The </w:t>
      </w:r>
      <w:r w:rsidR="009F606B" w:rsidRPr="00B64676">
        <w:rPr>
          <w:szCs w:val="22"/>
        </w:rPr>
        <w:t>APPROVED</w:t>
      </w:r>
      <w:r w:rsidR="009305D4" w:rsidRPr="00B64676">
        <w:rPr>
          <w:szCs w:val="22"/>
        </w:rPr>
        <w:t xml:space="preserve"> data model will be placed by application name in TFS.  </w:t>
      </w:r>
      <w:hyperlink r:id="rId13" w:history="1">
        <w:r w:rsidR="00227886" w:rsidRPr="00B64676">
          <w:rPr>
            <w:rStyle w:val="Hyperlink"/>
            <w:rFonts w:cs="Arial"/>
            <w:color w:val="auto"/>
            <w:u w:val="none"/>
          </w:rPr>
          <w:t>http://.../{application</w:t>
        </w:r>
      </w:hyperlink>
      <w:r w:rsidR="00227886" w:rsidRPr="00B64676">
        <w:rPr>
          <w:rFonts w:cs="Arial"/>
        </w:rPr>
        <w:t xml:space="preserve"> name}/Database/</w:t>
      </w:r>
      <w:r w:rsidR="00227886" w:rsidRPr="00B64676">
        <w:rPr>
          <w:rFonts w:cs="Arial"/>
          <w:b/>
        </w:rPr>
        <w:t>Approved</w:t>
      </w:r>
      <w:r w:rsidR="00227886" w:rsidRPr="00B64676">
        <w:rPr>
          <w:rFonts w:cs="Arial"/>
        </w:rPr>
        <w:t>/{data model name}).</w:t>
      </w:r>
      <w:r w:rsidR="00227886" w:rsidRPr="000E02EE">
        <w:rPr>
          <w:szCs w:val="22"/>
        </w:rPr>
        <w:t xml:space="preserve"> </w:t>
      </w:r>
    </w:p>
    <w:p w14:paraId="116CBC1F" w14:textId="0EA4E528" w:rsidR="009305D4" w:rsidRPr="000E02EE" w:rsidRDefault="009305D4" w:rsidP="004544BE">
      <w:pPr>
        <w:pStyle w:val="Head1ParH-net"/>
        <w:rPr>
          <w:szCs w:val="22"/>
        </w:rPr>
      </w:pPr>
      <w:r w:rsidRPr="000E02EE">
        <w:rPr>
          <w:szCs w:val="22"/>
        </w:rPr>
        <w:t xml:space="preserve">Example: </w:t>
      </w:r>
      <w:r w:rsidR="001743BE" w:rsidRPr="000E02EE">
        <w:rPr>
          <w:szCs w:val="22"/>
        </w:rPr>
        <w:t>//…/</w:t>
      </w:r>
      <w:proofErr w:type="spellStart"/>
      <w:r w:rsidRPr="000E02EE">
        <w:rPr>
          <w:szCs w:val="22"/>
        </w:rPr>
        <w:t>TrueCare</w:t>
      </w:r>
      <w:proofErr w:type="spellEnd"/>
      <w:r w:rsidRPr="000E02EE">
        <w:rPr>
          <w:szCs w:val="22"/>
        </w:rPr>
        <w:t xml:space="preserve"> /</w:t>
      </w:r>
      <w:r w:rsidR="00500919" w:rsidRPr="000E02EE">
        <w:rPr>
          <w:szCs w:val="22"/>
        </w:rPr>
        <w:t>Database/</w:t>
      </w:r>
      <w:r w:rsidR="001743BE" w:rsidRPr="000E02EE">
        <w:rPr>
          <w:b/>
          <w:szCs w:val="22"/>
        </w:rPr>
        <w:t>Approved</w:t>
      </w:r>
      <w:r w:rsidR="00872D30" w:rsidRPr="000E02EE">
        <w:rPr>
          <w:szCs w:val="22"/>
        </w:rPr>
        <w:t>/{</w:t>
      </w:r>
      <w:r w:rsidR="001743BE" w:rsidRPr="000E02EE">
        <w:rPr>
          <w:szCs w:val="22"/>
        </w:rPr>
        <w:t>data model name}</w:t>
      </w:r>
    </w:p>
    <w:p w14:paraId="6EAAA935" w14:textId="27505AB3" w:rsidR="006E2EB5" w:rsidRPr="000E02EE" w:rsidRDefault="009305D4" w:rsidP="004544BE">
      <w:pPr>
        <w:pStyle w:val="Head1ParH-net"/>
        <w:rPr>
          <w:szCs w:val="22"/>
        </w:rPr>
      </w:pPr>
      <w:r w:rsidRPr="000E02EE">
        <w:rPr>
          <w:szCs w:val="22"/>
        </w:rPr>
        <w:t xml:space="preserve">Older versions of the </w:t>
      </w:r>
      <w:r w:rsidR="00431F89" w:rsidRPr="000E02EE">
        <w:rPr>
          <w:szCs w:val="22"/>
        </w:rPr>
        <w:t xml:space="preserve">Approved </w:t>
      </w:r>
      <w:r w:rsidRPr="000E02EE">
        <w:rPr>
          <w:szCs w:val="22"/>
        </w:rPr>
        <w:t xml:space="preserve">data model will be </w:t>
      </w:r>
      <w:r w:rsidR="006E2EB5" w:rsidRPr="000E02EE">
        <w:rPr>
          <w:szCs w:val="22"/>
        </w:rPr>
        <w:t>moved to the Archive folder by Data Administration staff.</w:t>
      </w:r>
    </w:p>
    <w:p w14:paraId="7A958A24" w14:textId="2ACBEA12" w:rsidR="001743BE" w:rsidRPr="000E02EE" w:rsidRDefault="006E2EB5" w:rsidP="001743BE">
      <w:pPr>
        <w:pStyle w:val="Head1ParH-net"/>
        <w:rPr>
          <w:szCs w:val="22"/>
        </w:rPr>
      </w:pPr>
      <w:r w:rsidRPr="000E02EE">
        <w:rPr>
          <w:szCs w:val="22"/>
        </w:rPr>
        <w:t xml:space="preserve">Example: </w:t>
      </w:r>
      <w:r w:rsidR="001743BE" w:rsidRPr="000E02EE">
        <w:rPr>
          <w:szCs w:val="22"/>
        </w:rPr>
        <w:t>//…/</w:t>
      </w:r>
      <w:proofErr w:type="spellStart"/>
      <w:r w:rsidR="001743BE" w:rsidRPr="000E02EE">
        <w:rPr>
          <w:szCs w:val="22"/>
        </w:rPr>
        <w:t>TrueCare</w:t>
      </w:r>
      <w:proofErr w:type="spellEnd"/>
      <w:r w:rsidR="001743BE" w:rsidRPr="000E02EE">
        <w:rPr>
          <w:szCs w:val="22"/>
        </w:rPr>
        <w:t xml:space="preserve"> /Database/</w:t>
      </w:r>
      <w:r w:rsidR="001743BE" w:rsidRPr="000E02EE">
        <w:rPr>
          <w:b/>
          <w:szCs w:val="22"/>
        </w:rPr>
        <w:t>Archive</w:t>
      </w:r>
      <w:r w:rsidR="001743BE" w:rsidRPr="000E02EE">
        <w:rPr>
          <w:szCs w:val="22"/>
        </w:rPr>
        <w:t>/{data model name}</w:t>
      </w:r>
    </w:p>
    <w:p w14:paraId="631C9654" w14:textId="42CE2CB2" w:rsidR="009305D4" w:rsidRPr="009305D4" w:rsidRDefault="009305D4" w:rsidP="004544BE">
      <w:pPr>
        <w:pStyle w:val="Head1ParH-net"/>
        <w:rPr>
          <w:szCs w:val="22"/>
        </w:rPr>
      </w:pPr>
    </w:p>
    <w:p w14:paraId="4210AC02" w14:textId="77777777" w:rsidR="00E61696" w:rsidRPr="008E03E3" w:rsidRDefault="00E61696" w:rsidP="00E61696">
      <w:pPr>
        <w:pStyle w:val="Default"/>
        <w:rPr>
          <w:b/>
          <w:bCs/>
          <w:color w:val="auto"/>
          <w:sz w:val="28"/>
          <w:szCs w:val="28"/>
        </w:rPr>
      </w:pPr>
      <w:r w:rsidRPr="008E03E3">
        <w:rPr>
          <w:b/>
          <w:bCs/>
          <w:color w:val="auto"/>
          <w:sz w:val="28"/>
          <w:szCs w:val="28"/>
        </w:rPr>
        <w:t xml:space="preserve">Refresh Schedule: </w:t>
      </w:r>
    </w:p>
    <w:p w14:paraId="14A3A7F7" w14:textId="77777777" w:rsidR="00E61696" w:rsidRPr="008E03E3" w:rsidRDefault="00E61696" w:rsidP="00E61696">
      <w:pPr>
        <w:spacing w:before="120"/>
        <w:rPr>
          <w:rFonts w:ascii="Arial" w:hAnsi="Arial" w:cs="Arial"/>
        </w:rPr>
      </w:pPr>
      <w:r w:rsidRPr="008E03E3">
        <w:rPr>
          <w:rFonts w:ascii="Arial" w:hAnsi="Arial" w:cs="Arial"/>
        </w:rPr>
        <w:t>All standards and referenced documentation identified in this standard will be subject to review and possible revision annually or upon request by the HHS Information Technology Delivery Center Domain Leads.</w:t>
      </w:r>
    </w:p>
    <w:p w14:paraId="656F5D09" w14:textId="77777777" w:rsidR="00E61696" w:rsidRPr="008E03E3" w:rsidRDefault="00E61696" w:rsidP="004544BE">
      <w:pPr>
        <w:pStyle w:val="Head1ParH-net"/>
        <w:rPr>
          <w:b/>
          <w:sz w:val="28"/>
          <w:szCs w:val="28"/>
        </w:rPr>
      </w:pPr>
    </w:p>
    <w:p w14:paraId="7C5105D9" w14:textId="77777777" w:rsidR="003262D1" w:rsidRPr="008E03E3" w:rsidRDefault="003262D1" w:rsidP="004544BE">
      <w:pPr>
        <w:pStyle w:val="Head1ParH-net"/>
        <w:rPr>
          <w:b/>
          <w:sz w:val="28"/>
          <w:szCs w:val="28"/>
        </w:rPr>
      </w:pPr>
      <w:r w:rsidRPr="008E03E3">
        <w:rPr>
          <w:b/>
          <w:sz w:val="28"/>
          <w:szCs w:val="28"/>
        </w:rPr>
        <w:t>Procedure Revision Log:</w:t>
      </w:r>
    </w:p>
    <w:p w14:paraId="4B5A3F08" w14:textId="77777777" w:rsidR="003262D1" w:rsidRPr="008E03E3" w:rsidRDefault="003262D1" w:rsidP="004544BE">
      <w:pPr>
        <w:pStyle w:val="Head1ParH-net"/>
        <w:rPr>
          <w:sz w:val="16"/>
          <w:szCs w:val="16"/>
        </w:rPr>
      </w:pPr>
    </w:p>
    <w:tbl>
      <w:tblPr>
        <w:tblW w:w="9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2860"/>
      </w:tblGrid>
      <w:tr w:rsidR="008E03E3" w:rsidRPr="008E03E3" w14:paraId="67A7FB0F" w14:textId="77777777">
        <w:tc>
          <w:tcPr>
            <w:tcW w:w="1430" w:type="dxa"/>
            <w:shd w:val="clear" w:color="auto" w:fill="E0E0E0"/>
          </w:tcPr>
          <w:p w14:paraId="6030F0A5" w14:textId="77777777" w:rsidR="003262D1" w:rsidRPr="008E03E3" w:rsidRDefault="003262D1" w:rsidP="004544BE">
            <w:pPr>
              <w:pStyle w:val="Head1ParH-net"/>
              <w:spacing w:before="0"/>
              <w:jc w:val="center"/>
              <w:rPr>
                <w:b/>
                <w:bCs w:val="0"/>
              </w:rPr>
            </w:pPr>
            <w:r w:rsidRPr="008E03E3">
              <w:rPr>
                <w:b/>
                <w:bCs w:val="0"/>
              </w:rPr>
              <w:t>Change Date</w:t>
            </w:r>
          </w:p>
        </w:tc>
        <w:tc>
          <w:tcPr>
            <w:tcW w:w="990" w:type="dxa"/>
            <w:shd w:val="clear" w:color="auto" w:fill="E0E0E0"/>
          </w:tcPr>
          <w:p w14:paraId="508CC282" w14:textId="77777777" w:rsidR="003262D1" w:rsidRPr="008E03E3" w:rsidRDefault="003262D1" w:rsidP="004544BE">
            <w:pPr>
              <w:pStyle w:val="Head1ParH-net"/>
              <w:spacing w:before="0"/>
              <w:jc w:val="center"/>
              <w:rPr>
                <w:b/>
                <w:bCs w:val="0"/>
              </w:rPr>
            </w:pPr>
            <w:r w:rsidRPr="008E03E3">
              <w:rPr>
                <w:b/>
                <w:bCs w:val="0"/>
              </w:rPr>
              <w:t>Version</w:t>
            </w:r>
          </w:p>
        </w:tc>
        <w:tc>
          <w:tcPr>
            <w:tcW w:w="4180" w:type="dxa"/>
            <w:shd w:val="clear" w:color="auto" w:fill="E0E0E0"/>
          </w:tcPr>
          <w:p w14:paraId="430EC387" w14:textId="77777777" w:rsidR="003262D1" w:rsidRPr="008E03E3" w:rsidRDefault="003262D1" w:rsidP="004544BE">
            <w:pPr>
              <w:pStyle w:val="Head1ParH-net"/>
              <w:spacing w:before="0"/>
              <w:jc w:val="center"/>
              <w:rPr>
                <w:b/>
                <w:bCs w:val="0"/>
              </w:rPr>
            </w:pPr>
            <w:r w:rsidRPr="008E03E3">
              <w:rPr>
                <w:b/>
                <w:bCs w:val="0"/>
              </w:rPr>
              <w:t>Change Description</w:t>
            </w:r>
          </w:p>
        </w:tc>
        <w:tc>
          <w:tcPr>
            <w:tcW w:w="2860" w:type="dxa"/>
            <w:shd w:val="clear" w:color="auto" w:fill="E0E0E0"/>
          </w:tcPr>
          <w:p w14:paraId="286FE4C4" w14:textId="77777777" w:rsidR="003262D1" w:rsidRPr="008E03E3" w:rsidRDefault="003262D1" w:rsidP="004544BE">
            <w:pPr>
              <w:pStyle w:val="Head1ParH-net"/>
              <w:spacing w:before="0"/>
              <w:jc w:val="center"/>
              <w:rPr>
                <w:b/>
                <w:bCs w:val="0"/>
              </w:rPr>
            </w:pPr>
            <w:r w:rsidRPr="008E03E3">
              <w:rPr>
                <w:b/>
                <w:bCs w:val="0"/>
              </w:rPr>
              <w:t>Author and Organization</w:t>
            </w:r>
          </w:p>
        </w:tc>
      </w:tr>
      <w:tr w:rsidR="008E03E3" w:rsidRPr="008E03E3" w14:paraId="061F62A5" w14:textId="77777777">
        <w:tc>
          <w:tcPr>
            <w:tcW w:w="1430" w:type="dxa"/>
          </w:tcPr>
          <w:p w14:paraId="32574FB5" w14:textId="77777777" w:rsidR="003262D1" w:rsidRPr="008E03E3" w:rsidRDefault="003262D1" w:rsidP="004544BE">
            <w:pPr>
              <w:jc w:val="center"/>
              <w:rPr>
                <w:rFonts w:ascii="Arial" w:hAnsi="Arial" w:cs="Arial"/>
              </w:rPr>
            </w:pPr>
            <w:r w:rsidRPr="008E03E3">
              <w:rPr>
                <w:rFonts w:ascii="Arial" w:hAnsi="Arial" w:cs="Arial"/>
              </w:rPr>
              <w:t>08/13/2004</w:t>
            </w:r>
          </w:p>
        </w:tc>
        <w:tc>
          <w:tcPr>
            <w:tcW w:w="990" w:type="dxa"/>
          </w:tcPr>
          <w:p w14:paraId="5A99A3C0" w14:textId="77777777" w:rsidR="003262D1" w:rsidRPr="008E03E3" w:rsidRDefault="003262D1" w:rsidP="004544BE">
            <w:pPr>
              <w:jc w:val="center"/>
              <w:rPr>
                <w:rFonts w:ascii="Arial" w:hAnsi="Arial" w:cs="Arial"/>
              </w:rPr>
            </w:pPr>
            <w:r w:rsidRPr="008E03E3">
              <w:rPr>
                <w:rFonts w:ascii="Arial" w:hAnsi="Arial" w:cs="Arial"/>
              </w:rPr>
              <w:t>1.0</w:t>
            </w:r>
          </w:p>
        </w:tc>
        <w:tc>
          <w:tcPr>
            <w:tcW w:w="4180" w:type="dxa"/>
          </w:tcPr>
          <w:p w14:paraId="532BE426" w14:textId="77777777" w:rsidR="003262D1" w:rsidRPr="008E03E3" w:rsidRDefault="003262D1" w:rsidP="004544BE">
            <w:pPr>
              <w:rPr>
                <w:rFonts w:ascii="Arial" w:hAnsi="Arial" w:cs="Arial"/>
              </w:rPr>
            </w:pPr>
            <w:r w:rsidRPr="008E03E3">
              <w:rPr>
                <w:rFonts w:ascii="Arial" w:hAnsi="Arial" w:cs="Arial"/>
              </w:rPr>
              <w:t>Initial creation.</w:t>
            </w:r>
          </w:p>
        </w:tc>
        <w:tc>
          <w:tcPr>
            <w:tcW w:w="2860" w:type="dxa"/>
          </w:tcPr>
          <w:p w14:paraId="55DC791E" w14:textId="77777777" w:rsidR="003262D1" w:rsidRPr="008E03E3" w:rsidRDefault="003262D1" w:rsidP="004544BE">
            <w:pPr>
              <w:rPr>
                <w:rFonts w:ascii="Arial" w:hAnsi="Arial" w:cs="Arial"/>
              </w:rPr>
            </w:pPr>
            <w:smartTag w:uri="urn:schemas-microsoft-com:office:smarttags" w:element="PersonName">
              <w:r w:rsidRPr="008E03E3">
                <w:rPr>
                  <w:rFonts w:ascii="Arial" w:hAnsi="Arial" w:cs="Arial"/>
                </w:rPr>
                <w:t xml:space="preserve">Howard </w:t>
              </w:r>
              <w:proofErr w:type="spellStart"/>
              <w:r w:rsidRPr="008E03E3">
                <w:rPr>
                  <w:rFonts w:ascii="Arial" w:hAnsi="Arial" w:cs="Arial"/>
                </w:rPr>
                <w:t>Knouse</w:t>
              </w:r>
            </w:smartTag>
            <w:proofErr w:type="spellEnd"/>
            <w:r w:rsidRPr="008E03E3">
              <w:rPr>
                <w:rFonts w:ascii="Arial" w:hAnsi="Arial" w:cs="Arial"/>
              </w:rPr>
              <w:t>,  BTE</w:t>
            </w:r>
          </w:p>
        </w:tc>
      </w:tr>
      <w:tr w:rsidR="008E03E3" w:rsidRPr="008E03E3" w14:paraId="4056A406" w14:textId="77777777">
        <w:tc>
          <w:tcPr>
            <w:tcW w:w="1430" w:type="dxa"/>
          </w:tcPr>
          <w:p w14:paraId="7D18193F" w14:textId="77777777" w:rsidR="003262D1" w:rsidRPr="008E03E3" w:rsidRDefault="003262D1" w:rsidP="004544BE">
            <w:pPr>
              <w:jc w:val="center"/>
              <w:rPr>
                <w:rFonts w:ascii="Arial" w:hAnsi="Arial" w:cs="Arial"/>
              </w:rPr>
            </w:pPr>
            <w:r w:rsidRPr="008E03E3">
              <w:rPr>
                <w:rFonts w:ascii="Arial" w:hAnsi="Arial" w:cs="Arial"/>
              </w:rPr>
              <w:t>08/14/2006</w:t>
            </w:r>
          </w:p>
        </w:tc>
        <w:tc>
          <w:tcPr>
            <w:tcW w:w="990" w:type="dxa"/>
          </w:tcPr>
          <w:p w14:paraId="208D86C4" w14:textId="77777777" w:rsidR="003262D1" w:rsidRPr="008E03E3" w:rsidRDefault="003262D1" w:rsidP="004544BE">
            <w:pPr>
              <w:jc w:val="center"/>
              <w:rPr>
                <w:rFonts w:ascii="Arial" w:hAnsi="Arial" w:cs="Arial"/>
              </w:rPr>
            </w:pPr>
            <w:r w:rsidRPr="008E03E3">
              <w:rPr>
                <w:rFonts w:ascii="Arial" w:hAnsi="Arial" w:cs="Arial"/>
              </w:rPr>
              <w:t>1.1</w:t>
            </w:r>
          </w:p>
        </w:tc>
        <w:tc>
          <w:tcPr>
            <w:tcW w:w="4180" w:type="dxa"/>
          </w:tcPr>
          <w:p w14:paraId="7077D0DC" w14:textId="77777777" w:rsidR="003262D1" w:rsidRPr="008E03E3" w:rsidRDefault="003262D1" w:rsidP="004544BE">
            <w:pPr>
              <w:rPr>
                <w:rFonts w:ascii="Arial" w:hAnsi="Arial" w:cs="Arial"/>
              </w:rPr>
            </w:pPr>
            <w:r w:rsidRPr="008E03E3">
              <w:rPr>
                <w:rFonts w:ascii="Arial" w:hAnsi="Arial" w:cs="Arial"/>
              </w:rPr>
              <w:t>Added/revised content, added sections.</w:t>
            </w:r>
          </w:p>
        </w:tc>
        <w:tc>
          <w:tcPr>
            <w:tcW w:w="2860" w:type="dxa"/>
          </w:tcPr>
          <w:p w14:paraId="3F9488F3" w14:textId="77777777" w:rsidR="003262D1" w:rsidRPr="008E03E3" w:rsidRDefault="003262D1" w:rsidP="004544BE">
            <w:pPr>
              <w:rPr>
                <w:rFonts w:ascii="Arial" w:hAnsi="Arial" w:cs="Arial"/>
              </w:rPr>
            </w:pPr>
            <w:r w:rsidRPr="008E03E3">
              <w:rPr>
                <w:rFonts w:ascii="Arial" w:hAnsi="Arial" w:cs="Arial"/>
              </w:rPr>
              <w:t xml:space="preserve">Brian Mains, </w:t>
            </w:r>
            <w:smartTag w:uri="urn:schemas-microsoft-com:office:smarttags" w:element="stockticker">
              <w:r w:rsidRPr="008E03E3">
                <w:rPr>
                  <w:rFonts w:ascii="Arial" w:hAnsi="Arial" w:cs="Arial"/>
                </w:rPr>
                <w:t>BIS</w:t>
              </w:r>
            </w:smartTag>
          </w:p>
        </w:tc>
      </w:tr>
      <w:tr w:rsidR="008E03E3" w:rsidRPr="008E03E3" w14:paraId="233F1AE2" w14:textId="77777777">
        <w:tc>
          <w:tcPr>
            <w:tcW w:w="1430" w:type="dxa"/>
          </w:tcPr>
          <w:p w14:paraId="56DF5A89" w14:textId="77777777" w:rsidR="003262D1" w:rsidRPr="008E03E3" w:rsidRDefault="003262D1" w:rsidP="004544BE">
            <w:pPr>
              <w:jc w:val="center"/>
              <w:rPr>
                <w:rFonts w:ascii="Arial" w:hAnsi="Arial" w:cs="Arial"/>
              </w:rPr>
            </w:pPr>
            <w:r w:rsidRPr="008E03E3">
              <w:rPr>
                <w:rFonts w:ascii="Arial" w:hAnsi="Arial" w:cs="Arial"/>
              </w:rPr>
              <w:t>07/17/2007</w:t>
            </w:r>
          </w:p>
        </w:tc>
        <w:tc>
          <w:tcPr>
            <w:tcW w:w="990" w:type="dxa"/>
          </w:tcPr>
          <w:p w14:paraId="51A12A3C" w14:textId="77777777" w:rsidR="003262D1" w:rsidRPr="008E03E3" w:rsidRDefault="003262D1" w:rsidP="004544BE">
            <w:pPr>
              <w:jc w:val="center"/>
              <w:rPr>
                <w:rFonts w:ascii="Arial" w:hAnsi="Arial" w:cs="Arial"/>
              </w:rPr>
            </w:pPr>
            <w:r w:rsidRPr="008E03E3">
              <w:rPr>
                <w:rFonts w:ascii="Arial" w:hAnsi="Arial" w:cs="Arial"/>
              </w:rPr>
              <w:t>1.2</w:t>
            </w:r>
          </w:p>
        </w:tc>
        <w:tc>
          <w:tcPr>
            <w:tcW w:w="4180" w:type="dxa"/>
          </w:tcPr>
          <w:p w14:paraId="2EDE324A" w14:textId="77777777" w:rsidR="003262D1" w:rsidRPr="008E03E3" w:rsidRDefault="003262D1" w:rsidP="004544BE">
            <w:pPr>
              <w:rPr>
                <w:rFonts w:ascii="Arial" w:hAnsi="Arial" w:cs="Arial"/>
              </w:rPr>
            </w:pPr>
            <w:r w:rsidRPr="008E03E3">
              <w:rPr>
                <w:rFonts w:ascii="Arial" w:hAnsi="Arial" w:cs="Arial"/>
              </w:rPr>
              <w:t>Combined Access and Services Instructions, placed into new format.</w:t>
            </w:r>
          </w:p>
        </w:tc>
        <w:tc>
          <w:tcPr>
            <w:tcW w:w="2860" w:type="dxa"/>
          </w:tcPr>
          <w:p w14:paraId="1D3C0957" w14:textId="77777777" w:rsidR="003262D1" w:rsidRPr="008E03E3" w:rsidRDefault="003262D1" w:rsidP="004544BE">
            <w:pPr>
              <w:rPr>
                <w:rFonts w:ascii="Arial" w:hAnsi="Arial" w:cs="Arial"/>
              </w:rPr>
            </w:pPr>
            <w:r w:rsidRPr="008E03E3">
              <w:rPr>
                <w:rFonts w:ascii="Arial" w:hAnsi="Arial" w:cs="Arial"/>
              </w:rPr>
              <w:t>L. Steele</w:t>
            </w:r>
          </w:p>
        </w:tc>
      </w:tr>
      <w:tr w:rsidR="008E03E3" w:rsidRPr="008E03E3" w14:paraId="1FB6D07B" w14:textId="77777777">
        <w:tc>
          <w:tcPr>
            <w:tcW w:w="1430" w:type="dxa"/>
          </w:tcPr>
          <w:p w14:paraId="46F7267E" w14:textId="77777777" w:rsidR="003262D1" w:rsidRPr="008E03E3" w:rsidRDefault="003262D1" w:rsidP="004544BE">
            <w:pPr>
              <w:jc w:val="center"/>
              <w:rPr>
                <w:rFonts w:ascii="Arial" w:hAnsi="Arial" w:cs="Arial"/>
              </w:rPr>
            </w:pPr>
            <w:r w:rsidRPr="008E03E3">
              <w:rPr>
                <w:rFonts w:ascii="Arial" w:hAnsi="Arial" w:cs="Arial"/>
              </w:rPr>
              <w:t>11/02/2009</w:t>
            </w:r>
          </w:p>
        </w:tc>
        <w:tc>
          <w:tcPr>
            <w:tcW w:w="990" w:type="dxa"/>
          </w:tcPr>
          <w:p w14:paraId="128C9A2D" w14:textId="77777777" w:rsidR="003262D1" w:rsidRPr="008E03E3" w:rsidRDefault="003262D1" w:rsidP="004544BE">
            <w:pPr>
              <w:jc w:val="center"/>
              <w:rPr>
                <w:rFonts w:ascii="Arial" w:hAnsi="Arial" w:cs="Arial"/>
              </w:rPr>
            </w:pPr>
            <w:r w:rsidRPr="008E03E3">
              <w:rPr>
                <w:rFonts w:ascii="Arial" w:hAnsi="Arial" w:cs="Arial"/>
              </w:rPr>
              <w:t>1.3</w:t>
            </w:r>
          </w:p>
        </w:tc>
        <w:tc>
          <w:tcPr>
            <w:tcW w:w="4180" w:type="dxa"/>
          </w:tcPr>
          <w:p w14:paraId="37036120" w14:textId="77777777" w:rsidR="003262D1" w:rsidRPr="008E03E3" w:rsidRDefault="003262D1" w:rsidP="004544BE">
            <w:pPr>
              <w:rPr>
                <w:rFonts w:ascii="Arial" w:hAnsi="Arial" w:cs="Arial"/>
              </w:rPr>
            </w:pPr>
            <w:r w:rsidRPr="008E03E3">
              <w:rPr>
                <w:rFonts w:ascii="Arial" w:hAnsi="Arial" w:cs="Arial"/>
              </w:rPr>
              <w:t xml:space="preserve">Reviewed and updated. </w:t>
            </w:r>
          </w:p>
        </w:tc>
        <w:tc>
          <w:tcPr>
            <w:tcW w:w="2860" w:type="dxa"/>
          </w:tcPr>
          <w:p w14:paraId="17B1EBFC" w14:textId="77777777" w:rsidR="003262D1" w:rsidRPr="008E03E3" w:rsidRDefault="003262D1" w:rsidP="004544BE">
            <w:pPr>
              <w:rPr>
                <w:rFonts w:ascii="Arial" w:hAnsi="Arial" w:cs="Arial"/>
              </w:rPr>
            </w:pPr>
            <w:r w:rsidRPr="008E03E3">
              <w:rPr>
                <w:rFonts w:ascii="Arial" w:hAnsi="Arial" w:cs="Arial"/>
              </w:rPr>
              <w:t>L. Steele, P. Gillingham</w:t>
            </w:r>
          </w:p>
        </w:tc>
      </w:tr>
      <w:tr w:rsidR="008E03E3" w:rsidRPr="008E03E3" w14:paraId="0F51297C" w14:textId="77777777">
        <w:tc>
          <w:tcPr>
            <w:tcW w:w="1430" w:type="dxa"/>
          </w:tcPr>
          <w:p w14:paraId="4368BF6C" w14:textId="77777777" w:rsidR="003262D1" w:rsidRPr="008E03E3" w:rsidRDefault="003262D1" w:rsidP="004544BE">
            <w:pPr>
              <w:jc w:val="center"/>
              <w:rPr>
                <w:rFonts w:ascii="Arial" w:hAnsi="Arial" w:cs="Arial"/>
              </w:rPr>
            </w:pPr>
            <w:r w:rsidRPr="008E03E3">
              <w:rPr>
                <w:rFonts w:ascii="Arial" w:hAnsi="Arial" w:cs="Arial"/>
              </w:rPr>
              <w:t>11/01/2010</w:t>
            </w:r>
          </w:p>
        </w:tc>
        <w:tc>
          <w:tcPr>
            <w:tcW w:w="990" w:type="dxa"/>
          </w:tcPr>
          <w:p w14:paraId="248469AD" w14:textId="77777777" w:rsidR="003262D1" w:rsidRPr="008E03E3" w:rsidRDefault="003262D1" w:rsidP="004544BE">
            <w:pPr>
              <w:jc w:val="center"/>
              <w:rPr>
                <w:rFonts w:ascii="Arial" w:hAnsi="Arial" w:cs="Arial"/>
              </w:rPr>
            </w:pPr>
            <w:r w:rsidRPr="008E03E3">
              <w:rPr>
                <w:rFonts w:ascii="Arial" w:hAnsi="Arial" w:cs="Arial"/>
              </w:rPr>
              <w:t>1.3</w:t>
            </w:r>
          </w:p>
        </w:tc>
        <w:tc>
          <w:tcPr>
            <w:tcW w:w="4180" w:type="dxa"/>
          </w:tcPr>
          <w:p w14:paraId="06D6EAB7" w14:textId="77777777" w:rsidR="003262D1" w:rsidRPr="008E03E3" w:rsidRDefault="003262D1" w:rsidP="004544BE">
            <w:pPr>
              <w:rPr>
                <w:rFonts w:ascii="Arial" w:hAnsi="Arial" w:cs="Arial"/>
              </w:rPr>
            </w:pPr>
            <w:r w:rsidRPr="008E03E3">
              <w:rPr>
                <w:rFonts w:ascii="Arial" w:hAnsi="Arial" w:cs="Arial"/>
              </w:rPr>
              <w:t>Reviewed.</w:t>
            </w:r>
          </w:p>
        </w:tc>
        <w:tc>
          <w:tcPr>
            <w:tcW w:w="2860" w:type="dxa"/>
          </w:tcPr>
          <w:p w14:paraId="7DF7324A" w14:textId="77777777" w:rsidR="003262D1" w:rsidRPr="008E03E3" w:rsidRDefault="003262D1" w:rsidP="004544BE">
            <w:pPr>
              <w:rPr>
                <w:rFonts w:ascii="Arial" w:hAnsi="Arial" w:cs="Arial"/>
              </w:rPr>
            </w:pPr>
            <w:r w:rsidRPr="008E03E3">
              <w:rPr>
                <w:rFonts w:ascii="Arial" w:hAnsi="Arial" w:cs="Arial"/>
              </w:rPr>
              <w:t>L. Steele</w:t>
            </w:r>
          </w:p>
        </w:tc>
      </w:tr>
      <w:tr w:rsidR="008E03E3" w:rsidRPr="008E03E3" w14:paraId="74810AD7" w14:textId="77777777">
        <w:tc>
          <w:tcPr>
            <w:tcW w:w="1430" w:type="dxa"/>
          </w:tcPr>
          <w:p w14:paraId="37B14367" w14:textId="77777777" w:rsidR="003262D1" w:rsidRPr="008E03E3" w:rsidRDefault="003262D1" w:rsidP="004544BE">
            <w:pPr>
              <w:jc w:val="center"/>
              <w:rPr>
                <w:rFonts w:ascii="Arial" w:hAnsi="Arial" w:cs="Arial"/>
              </w:rPr>
            </w:pPr>
            <w:r w:rsidRPr="008E03E3">
              <w:rPr>
                <w:rFonts w:ascii="Arial" w:hAnsi="Arial" w:cs="Arial"/>
              </w:rPr>
              <w:t>07/25/2016</w:t>
            </w:r>
          </w:p>
        </w:tc>
        <w:tc>
          <w:tcPr>
            <w:tcW w:w="990" w:type="dxa"/>
          </w:tcPr>
          <w:p w14:paraId="26739997" w14:textId="77777777" w:rsidR="003262D1" w:rsidRPr="008E03E3" w:rsidRDefault="003262D1" w:rsidP="004544BE">
            <w:pPr>
              <w:jc w:val="center"/>
              <w:rPr>
                <w:rFonts w:ascii="Arial" w:hAnsi="Arial" w:cs="Arial"/>
              </w:rPr>
            </w:pPr>
            <w:r w:rsidRPr="008E03E3">
              <w:rPr>
                <w:rFonts w:ascii="Arial" w:hAnsi="Arial" w:cs="Arial"/>
              </w:rPr>
              <w:t>1.4</w:t>
            </w:r>
          </w:p>
        </w:tc>
        <w:tc>
          <w:tcPr>
            <w:tcW w:w="4180" w:type="dxa"/>
          </w:tcPr>
          <w:p w14:paraId="3BD80129" w14:textId="77777777" w:rsidR="003262D1" w:rsidRPr="008E03E3" w:rsidRDefault="003262D1" w:rsidP="004544BE">
            <w:pPr>
              <w:rPr>
                <w:rFonts w:ascii="Arial" w:hAnsi="Arial" w:cs="Arial"/>
              </w:rPr>
            </w:pPr>
            <w:r w:rsidRPr="008E03E3">
              <w:rPr>
                <w:rFonts w:ascii="Arial" w:hAnsi="Arial" w:cs="Arial"/>
              </w:rPr>
              <w:t>Updated; DPW changed to DHS.</w:t>
            </w:r>
          </w:p>
        </w:tc>
        <w:tc>
          <w:tcPr>
            <w:tcW w:w="2860" w:type="dxa"/>
          </w:tcPr>
          <w:p w14:paraId="68B14A6C" w14:textId="77777777" w:rsidR="003262D1" w:rsidRPr="008E03E3" w:rsidRDefault="003262D1" w:rsidP="004544BE">
            <w:pPr>
              <w:rPr>
                <w:rFonts w:ascii="Arial" w:hAnsi="Arial" w:cs="Arial"/>
              </w:rPr>
            </w:pPr>
            <w:r w:rsidRPr="008E03E3">
              <w:rPr>
                <w:rFonts w:ascii="Arial" w:hAnsi="Arial" w:cs="Arial"/>
              </w:rPr>
              <w:t>DMS</w:t>
            </w:r>
          </w:p>
        </w:tc>
      </w:tr>
      <w:tr w:rsidR="00E61696" w:rsidRPr="008E03E3" w14:paraId="6F38FA67" w14:textId="77777777">
        <w:tc>
          <w:tcPr>
            <w:tcW w:w="1430" w:type="dxa"/>
          </w:tcPr>
          <w:p w14:paraId="1589D2BE" w14:textId="77777777" w:rsidR="00E61696" w:rsidRPr="008E03E3" w:rsidRDefault="005732F7" w:rsidP="004544BE">
            <w:pPr>
              <w:jc w:val="center"/>
              <w:rPr>
                <w:rFonts w:ascii="Arial" w:hAnsi="Arial" w:cs="Arial"/>
              </w:rPr>
            </w:pPr>
            <w:r>
              <w:rPr>
                <w:rFonts w:ascii="Arial" w:hAnsi="Arial" w:cs="Arial"/>
              </w:rPr>
              <w:t>10</w:t>
            </w:r>
            <w:r w:rsidR="00E61696" w:rsidRPr="008E03E3">
              <w:rPr>
                <w:rFonts w:ascii="Arial" w:hAnsi="Arial" w:cs="Arial"/>
              </w:rPr>
              <w:t>/</w:t>
            </w:r>
            <w:r>
              <w:rPr>
                <w:rFonts w:ascii="Arial" w:hAnsi="Arial" w:cs="Arial"/>
              </w:rPr>
              <w:t>09</w:t>
            </w:r>
            <w:r w:rsidR="00E61696" w:rsidRPr="008E03E3">
              <w:rPr>
                <w:rFonts w:ascii="Arial" w:hAnsi="Arial" w:cs="Arial"/>
              </w:rPr>
              <w:t>/2019</w:t>
            </w:r>
          </w:p>
        </w:tc>
        <w:tc>
          <w:tcPr>
            <w:tcW w:w="990" w:type="dxa"/>
          </w:tcPr>
          <w:p w14:paraId="63668795" w14:textId="77777777" w:rsidR="00E61696" w:rsidRPr="008E03E3" w:rsidRDefault="006157A0" w:rsidP="004544BE">
            <w:pPr>
              <w:jc w:val="center"/>
              <w:rPr>
                <w:rFonts w:ascii="Arial" w:hAnsi="Arial" w:cs="Arial"/>
              </w:rPr>
            </w:pPr>
            <w:r w:rsidRPr="008E03E3">
              <w:rPr>
                <w:rFonts w:ascii="Arial" w:hAnsi="Arial" w:cs="Arial"/>
              </w:rPr>
              <w:t>2.0</w:t>
            </w:r>
          </w:p>
        </w:tc>
        <w:tc>
          <w:tcPr>
            <w:tcW w:w="4180" w:type="dxa"/>
          </w:tcPr>
          <w:p w14:paraId="6F6C40AF" w14:textId="77777777" w:rsidR="00E61696" w:rsidRPr="008E03E3" w:rsidRDefault="00E61696" w:rsidP="004544BE">
            <w:pPr>
              <w:rPr>
                <w:rFonts w:ascii="Arial" w:hAnsi="Arial" w:cs="Arial"/>
              </w:rPr>
            </w:pPr>
            <w:r w:rsidRPr="008E03E3">
              <w:rPr>
                <w:rFonts w:ascii="Arial" w:hAnsi="Arial" w:cs="Arial"/>
              </w:rPr>
              <w:t xml:space="preserve">Organization updates and Service Now  for submitting </w:t>
            </w:r>
            <w:r w:rsidR="006157A0" w:rsidRPr="008E03E3">
              <w:rPr>
                <w:rFonts w:ascii="Arial" w:hAnsi="Arial" w:cs="Arial"/>
              </w:rPr>
              <w:t xml:space="preserve">Database </w:t>
            </w:r>
            <w:r w:rsidRPr="008E03E3">
              <w:rPr>
                <w:rFonts w:ascii="Arial" w:hAnsi="Arial" w:cs="Arial"/>
              </w:rPr>
              <w:t>requests.</w:t>
            </w:r>
          </w:p>
        </w:tc>
        <w:tc>
          <w:tcPr>
            <w:tcW w:w="2860" w:type="dxa"/>
          </w:tcPr>
          <w:p w14:paraId="26FA6672" w14:textId="77777777" w:rsidR="00E61696" w:rsidRPr="008E03E3" w:rsidRDefault="00E61696" w:rsidP="004544BE">
            <w:pPr>
              <w:rPr>
                <w:rFonts w:ascii="Arial" w:hAnsi="Arial" w:cs="Arial"/>
              </w:rPr>
            </w:pPr>
            <w:r w:rsidRPr="008E03E3">
              <w:rPr>
                <w:rFonts w:ascii="Arial" w:hAnsi="Arial" w:cs="Arial"/>
              </w:rPr>
              <w:t>P. Gillingham</w:t>
            </w:r>
          </w:p>
        </w:tc>
      </w:tr>
      <w:tr w:rsidR="006E2EB5" w:rsidRPr="008E03E3" w14:paraId="540D915D" w14:textId="77777777">
        <w:tc>
          <w:tcPr>
            <w:tcW w:w="1430" w:type="dxa"/>
          </w:tcPr>
          <w:p w14:paraId="56379CD5" w14:textId="350DBB24" w:rsidR="006E2EB5" w:rsidRPr="000E02EE" w:rsidRDefault="006E2EB5" w:rsidP="004544BE">
            <w:pPr>
              <w:jc w:val="center"/>
              <w:rPr>
                <w:rFonts w:ascii="Arial" w:hAnsi="Arial" w:cs="Arial"/>
              </w:rPr>
            </w:pPr>
            <w:r w:rsidRPr="000E02EE">
              <w:rPr>
                <w:rFonts w:ascii="Arial" w:hAnsi="Arial" w:cs="Arial"/>
              </w:rPr>
              <w:t>12/26/2019</w:t>
            </w:r>
          </w:p>
        </w:tc>
        <w:tc>
          <w:tcPr>
            <w:tcW w:w="990" w:type="dxa"/>
          </w:tcPr>
          <w:p w14:paraId="2E8888BF" w14:textId="3D7767A3" w:rsidR="006E2EB5" w:rsidRPr="000E02EE" w:rsidRDefault="006E2EB5" w:rsidP="004544BE">
            <w:pPr>
              <w:jc w:val="center"/>
              <w:rPr>
                <w:rFonts w:ascii="Arial" w:hAnsi="Arial" w:cs="Arial"/>
              </w:rPr>
            </w:pPr>
            <w:r w:rsidRPr="000E02EE">
              <w:rPr>
                <w:rFonts w:ascii="Arial" w:hAnsi="Arial" w:cs="Arial"/>
              </w:rPr>
              <w:t>2.1</w:t>
            </w:r>
          </w:p>
        </w:tc>
        <w:tc>
          <w:tcPr>
            <w:tcW w:w="4180" w:type="dxa"/>
          </w:tcPr>
          <w:p w14:paraId="46F2DA68" w14:textId="75E00675" w:rsidR="006E2EB5" w:rsidRPr="000E02EE" w:rsidRDefault="006E2EB5" w:rsidP="004544BE">
            <w:pPr>
              <w:rPr>
                <w:rFonts w:ascii="Arial" w:hAnsi="Arial" w:cs="Arial"/>
              </w:rPr>
            </w:pPr>
            <w:r w:rsidRPr="000E02EE">
              <w:rPr>
                <w:rFonts w:ascii="Arial" w:hAnsi="Arial" w:cs="Arial"/>
              </w:rPr>
              <w:t>Process updates</w:t>
            </w:r>
          </w:p>
        </w:tc>
        <w:tc>
          <w:tcPr>
            <w:tcW w:w="2860" w:type="dxa"/>
          </w:tcPr>
          <w:p w14:paraId="6DB1AB82" w14:textId="35A7D388" w:rsidR="006E2EB5" w:rsidRPr="000E02EE" w:rsidRDefault="006E2EB5" w:rsidP="004544BE">
            <w:pPr>
              <w:rPr>
                <w:rFonts w:ascii="Arial" w:hAnsi="Arial" w:cs="Arial"/>
              </w:rPr>
            </w:pPr>
            <w:r w:rsidRPr="000E02EE">
              <w:rPr>
                <w:rFonts w:ascii="Arial" w:hAnsi="Arial" w:cs="Arial"/>
              </w:rPr>
              <w:t>P. Gillingham</w:t>
            </w:r>
          </w:p>
        </w:tc>
      </w:tr>
      <w:tr w:rsidR="00F663E0" w:rsidRPr="008E03E3" w14:paraId="3A36EF40" w14:textId="77777777">
        <w:tc>
          <w:tcPr>
            <w:tcW w:w="1430" w:type="dxa"/>
          </w:tcPr>
          <w:p w14:paraId="5F75676A" w14:textId="160C7724" w:rsidR="00F663E0" w:rsidRPr="000E02EE" w:rsidRDefault="00F663E0" w:rsidP="004544BE">
            <w:pPr>
              <w:jc w:val="center"/>
              <w:rPr>
                <w:rFonts w:ascii="Arial" w:hAnsi="Arial" w:cs="Arial"/>
              </w:rPr>
            </w:pPr>
            <w:r>
              <w:rPr>
                <w:rFonts w:ascii="Arial" w:hAnsi="Arial" w:cs="Arial"/>
              </w:rPr>
              <w:t>06/28/2021</w:t>
            </w:r>
          </w:p>
        </w:tc>
        <w:tc>
          <w:tcPr>
            <w:tcW w:w="990" w:type="dxa"/>
          </w:tcPr>
          <w:p w14:paraId="360D2FD1" w14:textId="1E3E3FCC" w:rsidR="00F663E0" w:rsidRPr="000E02EE" w:rsidRDefault="00F663E0" w:rsidP="004544BE">
            <w:pPr>
              <w:jc w:val="center"/>
              <w:rPr>
                <w:rFonts w:ascii="Arial" w:hAnsi="Arial" w:cs="Arial"/>
              </w:rPr>
            </w:pPr>
            <w:r>
              <w:rPr>
                <w:rFonts w:ascii="Arial" w:hAnsi="Arial" w:cs="Arial"/>
              </w:rPr>
              <w:t>2.2</w:t>
            </w:r>
          </w:p>
        </w:tc>
        <w:tc>
          <w:tcPr>
            <w:tcW w:w="4180" w:type="dxa"/>
          </w:tcPr>
          <w:p w14:paraId="32F02464" w14:textId="37D8B951" w:rsidR="00F663E0" w:rsidRPr="000E02EE" w:rsidRDefault="00F663E0" w:rsidP="004544BE">
            <w:pPr>
              <w:rPr>
                <w:rFonts w:ascii="Arial" w:hAnsi="Arial" w:cs="Arial"/>
              </w:rPr>
            </w:pPr>
            <w:r>
              <w:rPr>
                <w:rFonts w:ascii="Arial" w:hAnsi="Arial" w:cs="Arial"/>
              </w:rPr>
              <w:t>Add instructions for Data Model Review</w:t>
            </w:r>
          </w:p>
        </w:tc>
        <w:tc>
          <w:tcPr>
            <w:tcW w:w="2860" w:type="dxa"/>
          </w:tcPr>
          <w:p w14:paraId="41B0E466" w14:textId="08D073E1" w:rsidR="00F663E0" w:rsidRPr="000E02EE" w:rsidRDefault="00F663E0" w:rsidP="004544BE">
            <w:pPr>
              <w:rPr>
                <w:rFonts w:ascii="Arial" w:hAnsi="Arial" w:cs="Arial"/>
              </w:rPr>
            </w:pPr>
            <w:r w:rsidRPr="000E02EE">
              <w:rPr>
                <w:rFonts w:ascii="Arial" w:hAnsi="Arial" w:cs="Arial"/>
              </w:rPr>
              <w:t>P. Gillingham</w:t>
            </w:r>
          </w:p>
        </w:tc>
      </w:tr>
    </w:tbl>
    <w:p w14:paraId="77EB3D32" w14:textId="77777777" w:rsidR="003262D1" w:rsidRPr="008E03E3" w:rsidRDefault="003262D1" w:rsidP="004544BE"/>
    <w:p w14:paraId="1697AA11" w14:textId="77777777" w:rsidR="003262D1" w:rsidRPr="008E03E3" w:rsidRDefault="003262D1" w:rsidP="004544BE">
      <w:pPr>
        <w:pStyle w:val="Header"/>
        <w:tabs>
          <w:tab w:val="clear" w:pos="4320"/>
          <w:tab w:val="clear" w:pos="8640"/>
          <w:tab w:val="left" w:pos="2600"/>
        </w:tabs>
      </w:pPr>
      <w:r w:rsidRPr="008E03E3">
        <w:lastRenderedPageBreak/>
        <w:tab/>
      </w:r>
    </w:p>
    <w:p w14:paraId="53640E3D" w14:textId="77777777" w:rsidR="003262D1" w:rsidRPr="008E03E3" w:rsidRDefault="003262D1"/>
    <w:sectPr w:rsidR="003262D1" w:rsidRPr="008E03E3" w:rsidSect="00EB7B2B">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2992E" w14:textId="77777777" w:rsidR="003F05F2" w:rsidRDefault="003F05F2" w:rsidP="00FB64BA">
      <w:pPr>
        <w:spacing w:after="0" w:line="240" w:lineRule="auto"/>
      </w:pPr>
      <w:r>
        <w:separator/>
      </w:r>
    </w:p>
  </w:endnote>
  <w:endnote w:type="continuationSeparator" w:id="0">
    <w:p w14:paraId="273FA4C2" w14:textId="77777777" w:rsidR="003F05F2" w:rsidRDefault="003F05F2" w:rsidP="00FB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D5F1" w14:textId="77777777" w:rsidR="006F63A9" w:rsidRPr="00900DAF" w:rsidRDefault="006F63A9" w:rsidP="00D14B1F">
    <w:pPr>
      <w:pStyle w:val="Footer"/>
    </w:pPr>
    <w:r>
      <w:t>Instructions for Submitting a Database Request</w:t>
    </w:r>
    <w:r>
      <w:tab/>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DC699" w14:textId="77777777" w:rsidR="003F05F2" w:rsidRDefault="003F05F2" w:rsidP="00FB64BA">
      <w:pPr>
        <w:spacing w:after="0" w:line="240" w:lineRule="auto"/>
      </w:pPr>
      <w:r>
        <w:separator/>
      </w:r>
    </w:p>
  </w:footnote>
  <w:footnote w:type="continuationSeparator" w:id="0">
    <w:p w14:paraId="4E53F4A8" w14:textId="77777777" w:rsidR="003F05F2" w:rsidRDefault="003F05F2" w:rsidP="00FB6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812A1"/>
    <w:multiLevelType w:val="hybridMultilevel"/>
    <w:tmpl w:val="659A24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111E9"/>
    <w:multiLevelType w:val="hybridMultilevel"/>
    <w:tmpl w:val="610C7C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5112F"/>
    <w:multiLevelType w:val="hybridMultilevel"/>
    <w:tmpl w:val="6FEE6A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277D9"/>
    <w:multiLevelType w:val="hybridMultilevel"/>
    <w:tmpl w:val="7D302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276B3"/>
    <w:multiLevelType w:val="hybridMultilevel"/>
    <w:tmpl w:val="6FEE6A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322024"/>
    <w:multiLevelType w:val="hybridMultilevel"/>
    <w:tmpl w:val="A5CC0BA2"/>
    <w:lvl w:ilvl="0" w:tplc="C2E07E8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D1"/>
    <w:rsid w:val="00005D2D"/>
    <w:rsid w:val="00020F76"/>
    <w:rsid w:val="00035866"/>
    <w:rsid w:val="0004703A"/>
    <w:rsid w:val="000474AF"/>
    <w:rsid w:val="00065B44"/>
    <w:rsid w:val="00085AEC"/>
    <w:rsid w:val="000B2A0E"/>
    <w:rsid w:val="000C09B5"/>
    <w:rsid w:val="000C5210"/>
    <w:rsid w:val="000D44F9"/>
    <w:rsid w:val="000E02EE"/>
    <w:rsid w:val="000E35A5"/>
    <w:rsid w:val="000E4E47"/>
    <w:rsid w:val="000F0821"/>
    <w:rsid w:val="00102E06"/>
    <w:rsid w:val="00105B12"/>
    <w:rsid w:val="00125C96"/>
    <w:rsid w:val="00163FDC"/>
    <w:rsid w:val="001743BE"/>
    <w:rsid w:val="0018386A"/>
    <w:rsid w:val="001C14B5"/>
    <w:rsid w:val="001C19CA"/>
    <w:rsid w:val="001C6104"/>
    <w:rsid w:val="001D5206"/>
    <w:rsid w:val="001E04C5"/>
    <w:rsid w:val="001E1B10"/>
    <w:rsid w:val="00227886"/>
    <w:rsid w:val="00241F6B"/>
    <w:rsid w:val="002520FB"/>
    <w:rsid w:val="00271386"/>
    <w:rsid w:val="002A401F"/>
    <w:rsid w:val="002B7043"/>
    <w:rsid w:val="002C1176"/>
    <w:rsid w:val="002E6696"/>
    <w:rsid w:val="002F6012"/>
    <w:rsid w:val="00310D35"/>
    <w:rsid w:val="00315F45"/>
    <w:rsid w:val="003262D1"/>
    <w:rsid w:val="00333178"/>
    <w:rsid w:val="00335F38"/>
    <w:rsid w:val="00340807"/>
    <w:rsid w:val="003442E8"/>
    <w:rsid w:val="003479FD"/>
    <w:rsid w:val="00370E43"/>
    <w:rsid w:val="00391A46"/>
    <w:rsid w:val="003A27B7"/>
    <w:rsid w:val="003B61B0"/>
    <w:rsid w:val="003C78BA"/>
    <w:rsid w:val="003D171D"/>
    <w:rsid w:val="003F05F2"/>
    <w:rsid w:val="00406987"/>
    <w:rsid w:val="00411709"/>
    <w:rsid w:val="00412DCA"/>
    <w:rsid w:val="0041487C"/>
    <w:rsid w:val="00417080"/>
    <w:rsid w:val="0042755D"/>
    <w:rsid w:val="004306A6"/>
    <w:rsid w:val="00431F89"/>
    <w:rsid w:val="00432ACB"/>
    <w:rsid w:val="00435943"/>
    <w:rsid w:val="004509C1"/>
    <w:rsid w:val="004544BE"/>
    <w:rsid w:val="00464D50"/>
    <w:rsid w:val="004A309B"/>
    <w:rsid w:val="004C269B"/>
    <w:rsid w:val="00500919"/>
    <w:rsid w:val="00523535"/>
    <w:rsid w:val="00532761"/>
    <w:rsid w:val="00540205"/>
    <w:rsid w:val="0054624E"/>
    <w:rsid w:val="005672EC"/>
    <w:rsid w:val="00570E24"/>
    <w:rsid w:val="005732F7"/>
    <w:rsid w:val="005828F2"/>
    <w:rsid w:val="00594429"/>
    <w:rsid w:val="005A462B"/>
    <w:rsid w:val="005A53DE"/>
    <w:rsid w:val="005C0AE3"/>
    <w:rsid w:val="005C1C70"/>
    <w:rsid w:val="00602704"/>
    <w:rsid w:val="0060567C"/>
    <w:rsid w:val="006157A0"/>
    <w:rsid w:val="006316B9"/>
    <w:rsid w:val="006411EE"/>
    <w:rsid w:val="00652B41"/>
    <w:rsid w:val="00654D16"/>
    <w:rsid w:val="006A633E"/>
    <w:rsid w:val="006B48A5"/>
    <w:rsid w:val="006D3577"/>
    <w:rsid w:val="006E21CE"/>
    <w:rsid w:val="006E2EB5"/>
    <w:rsid w:val="006E4012"/>
    <w:rsid w:val="006F63A9"/>
    <w:rsid w:val="006F6BF0"/>
    <w:rsid w:val="00732EFC"/>
    <w:rsid w:val="0074358B"/>
    <w:rsid w:val="00766B79"/>
    <w:rsid w:val="00767DD8"/>
    <w:rsid w:val="007C135E"/>
    <w:rsid w:val="007D392D"/>
    <w:rsid w:val="007D396C"/>
    <w:rsid w:val="007E2A79"/>
    <w:rsid w:val="007F3054"/>
    <w:rsid w:val="00821866"/>
    <w:rsid w:val="00823303"/>
    <w:rsid w:val="0082717C"/>
    <w:rsid w:val="008441A2"/>
    <w:rsid w:val="00861598"/>
    <w:rsid w:val="00865B12"/>
    <w:rsid w:val="00872D30"/>
    <w:rsid w:val="008833A4"/>
    <w:rsid w:val="00897646"/>
    <w:rsid w:val="008C2702"/>
    <w:rsid w:val="008C4FF4"/>
    <w:rsid w:val="008E03E3"/>
    <w:rsid w:val="00922A20"/>
    <w:rsid w:val="00925224"/>
    <w:rsid w:val="009305D4"/>
    <w:rsid w:val="00942066"/>
    <w:rsid w:val="009605FD"/>
    <w:rsid w:val="00966D11"/>
    <w:rsid w:val="00975412"/>
    <w:rsid w:val="009A0DAE"/>
    <w:rsid w:val="009C7CBE"/>
    <w:rsid w:val="009E6AB2"/>
    <w:rsid w:val="009F606B"/>
    <w:rsid w:val="00A0427C"/>
    <w:rsid w:val="00A05AA3"/>
    <w:rsid w:val="00A06593"/>
    <w:rsid w:val="00A25799"/>
    <w:rsid w:val="00A3369D"/>
    <w:rsid w:val="00A37B86"/>
    <w:rsid w:val="00A435A1"/>
    <w:rsid w:val="00A90D8B"/>
    <w:rsid w:val="00A97D1F"/>
    <w:rsid w:val="00AC34CE"/>
    <w:rsid w:val="00AD31F4"/>
    <w:rsid w:val="00AE702B"/>
    <w:rsid w:val="00AF67AB"/>
    <w:rsid w:val="00B055FF"/>
    <w:rsid w:val="00B1117B"/>
    <w:rsid w:val="00B2686A"/>
    <w:rsid w:val="00B33063"/>
    <w:rsid w:val="00B40267"/>
    <w:rsid w:val="00B41B9E"/>
    <w:rsid w:val="00B51C2D"/>
    <w:rsid w:val="00B55FEC"/>
    <w:rsid w:val="00B64676"/>
    <w:rsid w:val="00B75ABE"/>
    <w:rsid w:val="00B81297"/>
    <w:rsid w:val="00BA0178"/>
    <w:rsid w:val="00BA062A"/>
    <w:rsid w:val="00BC0960"/>
    <w:rsid w:val="00BD7690"/>
    <w:rsid w:val="00C054C1"/>
    <w:rsid w:val="00C171F5"/>
    <w:rsid w:val="00C22F4E"/>
    <w:rsid w:val="00C364FD"/>
    <w:rsid w:val="00C4193E"/>
    <w:rsid w:val="00C51659"/>
    <w:rsid w:val="00C57C72"/>
    <w:rsid w:val="00C62D2D"/>
    <w:rsid w:val="00C7207C"/>
    <w:rsid w:val="00C90055"/>
    <w:rsid w:val="00C93EB6"/>
    <w:rsid w:val="00CD41A3"/>
    <w:rsid w:val="00D003AE"/>
    <w:rsid w:val="00D04372"/>
    <w:rsid w:val="00D14B1F"/>
    <w:rsid w:val="00D27971"/>
    <w:rsid w:val="00D3471B"/>
    <w:rsid w:val="00D5461C"/>
    <w:rsid w:val="00D67134"/>
    <w:rsid w:val="00DA03C9"/>
    <w:rsid w:val="00DA67D6"/>
    <w:rsid w:val="00DC18C6"/>
    <w:rsid w:val="00DD70A6"/>
    <w:rsid w:val="00DD7337"/>
    <w:rsid w:val="00DE1B94"/>
    <w:rsid w:val="00DE718C"/>
    <w:rsid w:val="00DF134E"/>
    <w:rsid w:val="00DF39FD"/>
    <w:rsid w:val="00DF4EFD"/>
    <w:rsid w:val="00E141A5"/>
    <w:rsid w:val="00E33A78"/>
    <w:rsid w:val="00E61696"/>
    <w:rsid w:val="00E770BC"/>
    <w:rsid w:val="00E82435"/>
    <w:rsid w:val="00E83455"/>
    <w:rsid w:val="00E9713C"/>
    <w:rsid w:val="00EB3CCC"/>
    <w:rsid w:val="00EB7B2B"/>
    <w:rsid w:val="00EC3893"/>
    <w:rsid w:val="00EE28CC"/>
    <w:rsid w:val="00F218E8"/>
    <w:rsid w:val="00F256A8"/>
    <w:rsid w:val="00F50062"/>
    <w:rsid w:val="00F663E0"/>
    <w:rsid w:val="00F72ADE"/>
    <w:rsid w:val="00F76774"/>
    <w:rsid w:val="00F814A0"/>
    <w:rsid w:val="00F83390"/>
    <w:rsid w:val="00FB3BC9"/>
    <w:rsid w:val="00FB5B4A"/>
    <w:rsid w:val="00FB64BA"/>
    <w:rsid w:val="00FB6F14"/>
    <w:rsid w:val="00FB7ADE"/>
    <w:rsid w:val="00FC0D70"/>
    <w:rsid w:val="00FC7427"/>
    <w:rsid w:val="00FD6A73"/>
    <w:rsid w:val="00FE19C1"/>
    <w:rsid w:val="00FE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17915284"/>
  <w15:chartTrackingRefBased/>
  <w15:docId w15:val="{02ED3B00-C9DE-4575-A6CB-F56E456C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62D1"/>
    <w:pPr>
      <w:keepNext/>
      <w:spacing w:after="0" w:line="240" w:lineRule="auto"/>
      <w:outlineLvl w:val="0"/>
    </w:pPr>
    <w:rPr>
      <w:rFonts w:ascii="Times New Roman" w:eastAsia="Times New Roman" w:hAnsi="Times New Roman" w:cs="Times New Roman"/>
      <w:b/>
      <w:sz w:val="36"/>
      <w:szCs w:val="36"/>
    </w:rPr>
  </w:style>
  <w:style w:type="paragraph" w:styleId="Heading3">
    <w:name w:val="heading 3"/>
    <w:basedOn w:val="Normal"/>
    <w:next w:val="Normal"/>
    <w:link w:val="Heading3Char"/>
    <w:qFormat/>
    <w:rsid w:val="003262D1"/>
    <w:pPr>
      <w:keepNext/>
      <w:spacing w:after="0" w:line="240" w:lineRule="auto"/>
      <w:jc w:val="center"/>
      <w:outlineLvl w:val="2"/>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2D1"/>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3262D1"/>
    <w:rPr>
      <w:rFonts w:ascii="Arial" w:eastAsia="Times New Roman" w:hAnsi="Arial" w:cs="Arial"/>
      <w:b/>
      <w:sz w:val="24"/>
      <w:szCs w:val="24"/>
    </w:rPr>
  </w:style>
  <w:style w:type="paragraph" w:customStyle="1" w:styleId="Head1ParH-net">
    <w:name w:val="Head1Par H-net"/>
    <w:basedOn w:val="BodyText2"/>
    <w:rsid w:val="003262D1"/>
    <w:pPr>
      <w:spacing w:before="120" w:after="0" w:line="240" w:lineRule="auto"/>
      <w:jc w:val="both"/>
    </w:pPr>
    <w:rPr>
      <w:rFonts w:ascii="Arial" w:eastAsia="Times New Roman" w:hAnsi="Arial" w:cs="Times New Roman"/>
      <w:bCs/>
      <w:szCs w:val="24"/>
    </w:rPr>
  </w:style>
  <w:style w:type="character" w:styleId="Hyperlink">
    <w:name w:val="Hyperlink"/>
    <w:basedOn w:val="DefaultParagraphFont"/>
    <w:rsid w:val="003262D1"/>
    <w:rPr>
      <w:color w:val="0000FF"/>
      <w:u w:val="single"/>
    </w:rPr>
  </w:style>
  <w:style w:type="paragraph" w:styleId="Header">
    <w:name w:val="header"/>
    <w:basedOn w:val="Normal"/>
    <w:link w:val="HeaderChar"/>
    <w:rsid w:val="003262D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262D1"/>
    <w:rPr>
      <w:rFonts w:ascii="Times New Roman" w:eastAsia="Times New Roman" w:hAnsi="Times New Roman" w:cs="Times New Roman"/>
      <w:sz w:val="24"/>
      <w:szCs w:val="24"/>
    </w:rPr>
  </w:style>
  <w:style w:type="paragraph" w:styleId="Footer">
    <w:name w:val="footer"/>
    <w:basedOn w:val="Normal"/>
    <w:link w:val="FooterChar"/>
    <w:rsid w:val="003262D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262D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262D1"/>
    <w:pPr>
      <w:spacing w:after="120" w:line="480" w:lineRule="auto"/>
    </w:pPr>
  </w:style>
  <w:style w:type="character" w:customStyle="1" w:styleId="BodyText2Char">
    <w:name w:val="Body Text 2 Char"/>
    <w:basedOn w:val="DefaultParagraphFont"/>
    <w:link w:val="BodyText2"/>
    <w:uiPriority w:val="99"/>
    <w:semiHidden/>
    <w:rsid w:val="003262D1"/>
  </w:style>
  <w:style w:type="paragraph" w:customStyle="1" w:styleId="Default">
    <w:name w:val="Default"/>
    <w:basedOn w:val="Normal"/>
    <w:rsid w:val="00E61696"/>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A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2B"/>
    <w:rPr>
      <w:rFonts w:ascii="Segoe UI" w:hAnsi="Segoe UI" w:cs="Segoe UI"/>
      <w:sz w:val="18"/>
      <w:szCs w:val="18"/>
    </w:rPr>
  </w:style>
  <w:style w:type="character" w:styleId="UnresolvedMention">
    <w:name w:val="Unresolved Mention"/>
    <w:basedOn w:val="DefaultParagraphFont"/>
    <w:uiPriority w:val="99"/>
    <w:semiHidden/>
    <w:unhideWhenUsed/>
    <w:rsid w:val="00FC7427"/>
    <w:rPr>
      <w:color w:val="605E5C"/>
      <w:shd w:val="clear" w:color="auto" w:fill="E1DFDD"/>
    </w:rPr>
  </w:style>
  <w:style w:type="paragraph" w:styleId="NormalWeb">
    <w:name w:val="Normal (Web)"/>
    <w:basedOn w:val="Normal"/>
    <w:uiPriority w:val="99"/>
    <w:semiHidden/>
    <w:unhideWhenUsed/>
    <w:rsid w:val="006027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2739">
      <w:bodyDiv w:val="1"/>
      <w:marLeft w:val="0"/>
      <w:marRight w:val="0"/>
      <w:marTop w:val="0"/>
      <w:marBottom w:val="0"/>
      <w:divBdr>
        <w:top w:val="none" w:sz="0" w:space="0" w:color="auto"/>
        <w:left w:val="none" w:sz="0" w:space="0" w:color="auto"/>
        <w:bottom w:val="none" w:sz="0" w:space="0" w:color="auto"/>
        <w:right w:val="none" w:sz="0" w:space="0" w:color="auto"/>
      </w:divBdr>
    </w:div>
    <w:div w:id="236331703">
      <w:bodyDiv w:val="1"/>
      <w:marLeft w:val="0"/>
      <w:marRight w:val="0"/>
      <w:marTop w:val="0"/>
      <w:marBottom w:val="0"/>
      <w:divBdr>
        <w:top w:val="none" w:sz="0" w:space="0" w:color="auto"/>
        <w:left w:val="none" w:sz="0" w:space="0" w:color="auto"/>
        <w:bottom w:val="none" w:sz="0" w:space="0" w:color="auto"/>
        <w:right w:val="none" w:sz="0" w:space="0" w:color="auto"/>
      </w:divBdr>
    </w:div>
    <w:div w:id="5235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7bapplic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7bappli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7bapplic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7b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6F48C-9A69-4DE7-81A1-5FDAC622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750D4-9DAC-4B57-BEE2-8B8B064497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F33606-FE64-4742-913A-B88B10CF0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p_031711InstructionsForCompletingADatabaseRequest</dc:title>
  <dc:subject/>
  <dc:creator>Gillingham, Patricia</dc:creator>
  <cp:keywords/>
  <dc:description/>
  <cp:lastModifiedBy>Gillingham, Patricia</cp:lastModifiedBy>
  <cp:revision>92</cp:revision>
  <cp:lastPrinted>2019-12-26T13:51:00Z</cp:lastPrinted>
  <dcterms:created xsi:type="dcterms:W3CDTF">2021-05-21T15:30:00Z</dcterms:created>
  <dcterms:modified xsi:type="dcterms:W3CDTF">2021-07-19T14:30:00Z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156900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