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7E42" w14:textId="77777777" w:rsidR="004E1FD9" w:rsidRDefault="008B3B2C">
      <w:pPr>
        <w:spacing w:before="20"/>
        <w:ind w:left="898" w:right="899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COMMONWEALTH_OF_PENNSYLVANIA"/>
      <w:bookmarkEnd w:id="0"/>
      <w:r>
        <w:rPr>
          <w:rFonts w:ascii="Times New Roman"/>
          <w:b/>
          <w:spacing w:val="-1"/>
          <w:sz w:val="48"/>
        </w:rPr>
        <w:t>COMMONWEALTH</w:t>
      </w:r>
      <w:r>
        <w:rPr>
          <w:rFonts w:ascii="Times New Roman"/>
          <w:b/>
          <w:sz w:val="48"/>
        </w:rPr>
        <w:t xml:space="preserve"> OF</w:t>
      </w:r>
      <w:r>
        <w:rPr>
          <w:rFonts w:ascii="Times New Roman"/>
          <w:b/>
          <w:spacing w:val="-1"/>
          <w:sz w:val="48"/>
        </w:rPr>
        <w:t xml:space="preserve"> PENNSYLVANIA</w:t>
      </w:r>
    </w:p>
    <w:p w14:paraId="74FA6D2F" w14:textId="77777777" w:rsidR="004E1FD9" w:rsidRDefault="008B3B2C">
      <w:pPr>
        <w:pStyle w:val="Heading1"/>
        <w:rPr>
          <w:b w:val="0"/>
          <w:bCs w:val="0"/>
        </w:rPr>
      </w:pPr>
      <w:bookmarkStart w:id="1" w:name="HEALTH_&amp;_HUMAN_SERVICES_IT_DELIVERY_CENT"/>
      <w:bookmarkEnd w:id="1"/>
      <w:r>
        <w:rPr>
          <w:spacing w:val="-1"/>
        </w:rPr>
        <w:t>HEALTH</w:t>
      </w:r>
      <w:r>
        <w:t xml:space="preserve"> &amp;</w:t>
      </w:r>
      <w:r>
        <w:rPr>
          <w:spacing w:val="-5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rPr>
          <w:spacing w:val="-1"/>
        </w:rPr>
        <w:t>DELIVERY CENTER</w:t>
      </w:r>
    </w:p>
    <w:p w14:paraId="463BA1A7" w14:textId="77777777" w:rsidR="004E1FD9" w:rsidRDefault="008B3B2C">
      <w:pPr>
        <w:spacing w:before="275"/>
        <w:ind w:left="898" w:right="899"/>
        <w:jc w:val="center"/>
        <w:rPr>
          <w:rFonts w:ascii="Impact" w:eastAsia="Impact" w:hAnsi="Impact" w:cs="Impact"/>
          <w:sz w:val="40"/>
          <w:szCs w:val="40"/>
        </w:rPr>
      </w:pPr>
      <w:bookmarkStart w:id="2" w:name="INFORMATION_TECHNOLOGY_STANDARD"/>
      <w:bookmarkEnd w:id="2"/>
      <w:r>
        <w:rPr>
          <w:rFonts w:ascii="Impact"/>
          <w:b/>
          <w:spacing w:val="-1"/>
          <w:sz w:val="40"/>
        </w:rPr>
        <w:t>INFORMATION</w:t>
      </w:r>
      <w:r>
        <w:rPr>
          <w:rFonts w:ascii="Impact"/>
          <w:b/>
          <w:spacing w:val="-5"/>
          <w:sz w:val="40"/>
        </w:rPr>
        <w:t xml:space="preserve"> </w:t>
      </w:r>
      <w:r>
        <w:rPr>
          <w:rFonts w:ascii="Impact"/>
          <w:b/>
          <w:spacing w:val="-1"/>
          <w:sz w:val="40"/>
        </w:rPr>
        <w:t>TECHNOLOGY</w:t>
      </w:r>
      <w:r>
        <w:rPr>
          <w:rFonts w:ascii="Impact"/>
          <w:b/>
          <w:spacing w:val="-3"/>
          <w:sz w:val="40"/>
        </w:rPr>
        <w:t xml:space="preserve"> </w:t>
      </w:r>
      <w:r>
        <w:rPr>
          <w:rFonts w:ascii="Impact"/>
          <w:b/>
          <w:spacing w:val="-1"/>
          <w:sz w:val="40"/>
        </w:rPr>
        <w:t>STANDARD</w:t>
      </w:r>
    </w:p>
    <w:p w14:paraId="78B56DFD" w14:textId="77777777" w:rsidR="004E1FD9" w:rsidRDefault="004E1FD9">
      <w:pPr>
        <w:spacing w:before="12"/>
        <w:rPr>
          <w:rFonts w:ascii="Impact" w:eastAsia="Impact" w:hAnsi="Impact" w:cs="Impact"/>
          <w:b/>
          <w:bCs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4E1FD9" w14:paraId="62864B7D" w14:textId="77777777">
        <w:trPr>
          <w:trHeight w:hRule="exact" w:val="287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3497972" w14:textId="77777777" w:rsidR="004E1FD9" w:rsidRDefault="008B3B2C">
            <w:pPr>
              <w:pStyle w:val="TableParagraph"/>
              <w:spacing w:line="274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 of Standard: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4C4F20B" w14:textId="77777777" w:rsidR="004E1FD9" w:rsidRDefault="008B3B2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4E1FD9" w14:paraId="51239AA9" w14:textId="77777777">
        <w:trPr>
          <w:trHeight w:hRule="exact" w:val="551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50ADCCA" w14:textId="77777777" w:rsidR="004E1FD9" w:rsidRDefault="008B3B2C">
            <w:pPr>
              <w:pStyle w:val="TableParagraph"/>
              <w:ind w:left="1375" w:right="762" w:hanging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Commonwealth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Records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Management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CC51E2E" w14:textId="77777777" w:rsidR="004E1FD9" w:rsidRDefault="008B3B2C">
            <w:pPr>
              <w:pStyle w:val="TableParagraph"/>
              <w:spacing w:line="263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STD-DMS012</w:t>
            </w:r>
          </w:p>
        </w:tc>
      </w:tr>
      <w:tr w:rsidR="004E1FD9" w14:paraId="4D4B3F97" w14:textId="77777777">
        <w:trPr>
          <w:trHeight w:hRule="exact" w:val="287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DF117F7" w14:textId="77777777" w:rsidR="004E1FD9" w:rsidRDefault="008B3B2C">
            <w:pPr>
              <w:pStyle w:val="TableParagraph"/>
              <w:spacing w:line="274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5313F04" w14:textId="77777777" w:rsidR="004E1FD9" w:rsidRDefault="008B3B2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Category:</w:t>
            </w:r>
          </w:p>
        </w:tc>
      </w:tr>
      <w:tr w:rsidR="004E1FD9" w14:paraId="708E95A0" w14:textId="77777777">
        <w:trPr>
          <w:trHeight w:hRule="exact" w:val="275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AD3541A" w14:textId="77777777" w:rsidR="004E1FD9" w:rsidRDefault="008B3B2C">
            <w:pPr>
              <w:pStyle w:val="TableParagraph"/>
              <w:spacing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84E57E3" w14:textId="77777777" w:rsidR="004E1FD9" w:rsidRDefault="008B3B2C">
            <w:pPr>
              <w:pStyle w:val="TableParagraph"/>
              <w:spacing w:line="263" w:lineRule="exact"/>
              <w:ind w:left="1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Records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Management</w:t>
            </w:r>
          </w:p>
        </w:tc>
      </w:tr>
      <w:tr w:rsidR="004E1FD9" w14:paraId="47FC4088" w14:textId="77777777">
        <w:trPr>
          <w:trHeight w:hRule="exact" w:val="287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90F0633" w14:textId="77777777" w:rsidR="004E1FD9" w:rsidRDefault="008B3B2C">
            <w:pPr>
              <w:pStyle w:val="TableParagraph"/>
              <w:spacing w:line="274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06D9BBC" w14:textId="77777777" w:rsidR="004E1FD9" w:rsidRDefault="008B3B2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Of:</w:t>
            </w:r>
          </w:p>
        </w:tc>
      </w:tr>
      <w:tr w:rsidR="004E1FD9" w14:paraId="257D1586" w14:textId="77777777">
        <w:trPr>
          <w:trHeight w:hRule="exact" w:val="275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34474F4" w14:textId="77777777" w:rsidR="004E1FD9" w:rsidRDefault="008B3B2C">
            <w:pPr>
              <w:pStyle w:val="TableParagraph"/>
              <w:spacing w:line="263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08/30/2016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477C6C" w14:textId="77777777" w:rsidR="004E1FD9" w:rsidRDefault="004E1FD9"/>
        </w:tc>
      </w:tr>
      <w:tr w:rsidR="004E1FD9" w14:paraId="20885E31" w14:textId="77777777">
        <w:trPr>
          <w:trHeight w:hRule="exact" w:val="33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AAF8ACC" w14:textId="77777777" w:rsidR="004E1FD9" w:rsidRDefault="008B3B2C">
            <w:pPr>
              <w:pStyle w:val="TableParagraph"/>
              <w:spacing w:line="274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Revised: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B6C9B23" w14:textId="77777777" w:rsidR="004E1FD9" w:rsidRDefault="004E1FD9"/>
        </w:tc>
      </w:tr>
      <w:tr w:rsidR="004E1FD9" w14:paraId="3E457050" w14:textId="77777777">
        <w:trPr>
          <w:trHeight w:hRule="exact" w:val="674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A92346D" w14:textId="77777777" w:rsidR="004E1FD9" w:rsidRDefault="004E1FD9">
            <w:pPr>
              <w:pStyle w:val="TableParagraph"/>
              <w:spacing w:before="9"/>
              <w:rPr>
                <w:rFonts w:ascii="Impact" w:eastAsia="Impact" w:hAnsi="Impact" w:cs="Impact"/>
                <w:b/>
                <w:bCs/>
              </w:rPr>
            </w:pPr>
          </w:p>
          <w:p w14:paraId="45F1FD08" w14:textId="1B0339CC" w:rsidR="004E1FD9" w:rsidRDefault="008B3B2C">
            <w:pPr>
              <w:pStyle w:val="TableParagraph"/>
              <w:ind w:left="1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07/</w:t>
            </w:r>
            <w:r w:rsidR="0053027E"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b/>
                <w:sz w:val="24"/>
              </w:rPr>
              <w:t>/2020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F850806" w14:textId="77777777" w:rsidR="004E1FD9" w:rsidRDefault="008B3B2C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Arnold, Chief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Technology Officer</w:t>
            </w:r>
          </w:p>
          <w:p w14:paraId="5D91D280" w14:textId="77777777" w:rsidR="004E1FD9" w:rsidRDefault="008B3B2C">
            <w:pPr>
              <w:pStyle w:val="TableParagraph"/>
              <w:spacing w:before="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Health &amp; Human Services Delivery Center</w:t>
            </w:r>
          </w:p>
        </w:tc>
      </w:tr>
    </w:tbl>
    <w:p w14:paraId="08F2718D" w14:textId="77777777" w:rsidR="004E1FD9" w:rsidRDefault="004E1FD9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57FAE272" w14:textId="77777777" w:rsidR="004E1FD9" w:rsidRDefault="008B3B2C">
      <w:pPr>
        <w:pStyle w:val="Heading2"/>
        <w:spacing w:before="242"/>
        <w:jc w:val="both"/>
        <w:rPr>
          <w:b w:val="0"/>
          <w:bCs w:val="0"/>
        </w:rPr>
      </w:pPr>
      <w:r>
        <w:rPr>
          <w:spacing w:val="-1"/>
        </w:rPr>
        <w:t>Abstract:</w:t>
      </w:r>
    </w:p>
    <w:p w14:paraId="4ECE2068" w14:textId="77777777" w:rsidR="004E1FD9" w:rsidRDefault="008B3B2C">
      <w:pPr>
        <w:pStyle w:val="BodyText"/>
        <w:spacing w:before="120"/>
        <w:ind w:right="113"/>
        <w:jc w:val="both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Commonwealth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rPr>
          <w:spacing w:val="-2"/>
        </w:rPr>
        <w:t xml:space="preserve">Management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agency’s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6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implement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records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program.</w:t>
      </w:r>
      <w:r>
        <w:rPr>
          <w:spacing w:val="47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rPr>
          <w:spacing w:val="-1"/>
        </w:rPr>
        <w:t>common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Manual</w:t>
      </w:r>
      <w:r>
        <w:rPr>
          <w:spacing w:val="-5"/>
        </w:rPr>
        <w:t xml:space="preserve"> </w:t>
      </w:r>
      <w:r>
        <w:rPr>
          <w:spacing w:val="-1"/>
        </w:rPr>
        <w:t>210.9,</w:t>
      </w:r>
      <w:r>
        <w:rPr>
          <w:spacing w:val="-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Commonwealth’s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rPr>
          <w:spacing w:val="-1"/>
        </w:rPr>
        <w:t>Retention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Disposition</w:t>
      </w:r>
      <w:r>
        <w:rPr>
          <w:spacing w:val="12"/>
        </w:rPr>
        <w:t xml:space="preserve"> </w:t>
      </w:r>
      <w:r>
        <w:rPr>
          <w:spacing w:val="-1"/>
        </w:rPr>
        <w:t>Schedule.</w:t>
      </w:r>
      <w:r>
        <w:rPr>
          <w:spacing w:val="24"/>
        </w:rPr>
        <w:t xml:space="preserve"> </w:t>
      </w:r>
      <w:r>
        <w:rPr>
          <w:spacing w:val="-1"/>
        </w:rPr>
        <w:t>Agency</w:t>
      </w:r>
      <w:r>
        <w:rPr>
          <w:spacing w:val="10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rPr>
          <w:spacing w:val="-1"/>
        </w:rPr>
        <w:t>series</w:t>
      </w:r>
      <w:r>
        <w:rPr>
          <w:spacing w:val="8"/>
        </w:rPr>
        <w:t xml:space="preserve"> </w:t>
      </w:r>
      <w:r>
        <w:rPr>
          <w:spacing w:val="-1"/>
        </w:rPr>
        <w:t>unique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agency’s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4"/>
        </w:rPr>
        <w:t xml:space="preserve"> </w:t>
      </w:r>
      <w:r>
        <w:rPr>
          <w:spacing w:val="-1"/>
        </w:rPr>
        <w:t>systems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contained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agency-specific</w:t>
      </w:r>
      <w:r>
        <w:rPr>
          <w:spacing w:val="4"/>
        </w:rPr>
        <w:t xml:space="preserve">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rPr>
          <w:spacing w:val="-1"/>
        </w:rPr>
        <w:t>retention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disposition</w:t>
      </w:r>
      <w:r>
        <w:rPr>
          <w:spacing w:val="58"/>
        </w:rPr>
        <w:t xml:space="preserve"> </w:t>
      </w:r>
      <w:r>
        <w:rPr>
          <w:spacing w:val="-1"/>
        </w:rPr>
        <w:t>schedules.</w:t>
      </w:r>
      <w:r>
        <w:rPr>
          <w:spacing w:val="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Departments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2"/>
        </w:rPr>
        <w:t>Aging</w:t>
      </w:r>
      <w:r>
        <w:rPr>
          <w:spacing w:val="34"/>
        </w:rPr>
        <w:t xml:space="preserve"> </w:t>
      </w:r>
      <w:r>
        <w:rPr>
          <w:spacing w:val="-1"/>
        </w:rPr>
        <w:t>(PDA),</w:t>
      </w:r>
      <w:r>
        <w:rPr>
          <w:spacing w:val="30"/>
        </w:rPr>
        <w:t xml:space="preserve"> </w:t>
      </w:r>
      <w:r>
        <w:rPr>
          <w:spacing w:val="-1"/>
        </w:rPr>
        <w:t>Drug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Alcohol</w:t>
      </w:r>
      <w:r>
        <w:rPr>
          <w:spacing w:val="33"/>
        </w:rPr>
        <w:t xml:space="preserve"> </w:t>
      </w:r>
      <w:r>
        <w:rPr>
          <w:spacing w:val="-1"/>
        </w:rPr>
        <w:t>Programs</w:t>
      </w:r>
      <w:r>
        <w:rPr>
          <w:spacing w:val="32"/>
        </w:rPr>
        <w:t xml:space="preserve"> </w:t>
      </w:r>
      <w:r>
        <w:rPr>
          <w:spacing w:val="-1"/>
        </w:rPr>
        <w:t>(DDAP),</w:t>
      </w:r>
      <w:r>
        <w:rPr>
          <w:spacing w:val="33"/>
        </w:rPr>
        <w:t xml:space="preserve"> </w:t>
      </w:r>
      <w:r>
        <w:rPr>
          <w:spacing w:val="-1"/>
        </w:rPr>
        <w:t>Health</w:t>
      </w:r>
      <w:r>
        <w:rPr>
          <w:spacing w:val="31"/>
        </w:rPr>
        <w:t xml:space="preserve"> </w:t>
      </w:r>
      <w:r>
        <w:rPr>
          <w:spacing w:val="-1"/>
        </w:rPr>
        <w:t>(DOH),</w:t>
      </w:r>
      <w:r>
        <w:rPr>
          <w:spacing w:val="33"/>
        </w:rPr>
        <w:t xml:space="preserve"> </w:t>
      </w:r>
      <w:r>
        <w:rPr>
          <w:spacing w:val="-1"/>
        </w:rPr>
        <w:t>Human</w:t>
      </w:r>
      <w:r>
        <w:rPr>
          <w:spacing w:val="65"/>
        </w:rPr>
        <w:t xml:space="preserve"> </w:t>
      </w:r>
      <w:r>
        <w:rPr>
          <w:spacing w:val="-1"/>
        </w:rPr>
        <w:t>Services</w:t>
      </w:r>
      <w:r>
        <w:rPr>
          <w:spacing w:val="18"/>
        </w:rPr>
        <w:t xml:space="preserve"> </w:t>
      </w:r>
      <w:r>
        <w:rPr>
          <w:spacing w:val="-1"/>
        </w:rPr>
        <w:t>(DHS),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Military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Veterans</w:t>
      </w:r>
      <w:r>
        <w:rPr>
          <w:spacing w:val="18"/>
        </w:rPr>
        <w:t xml:space="preserve"> </w:t>
      </w:r>
      <w:r>
        <w:rPr>
          <w:spacing w:val="-1"/>
        </w:rPr>
        <w:t>Affairs</w:t>
      </w:r>
      <w:r>
        <w:rPr>
          <w:spacing w:val="18"/>
        </w:rPr>
        <w:t xml:space="preserve"> </w:t>
      </w:r>
      <w:r>
        <w:rPr>
          <w:spacing w:val="-2"/>
        </w:rPr>
        <w:t>(DMVA)</w:t>
      </w:r>
      <w:r>
        <w:rPr>
          <w:spacing w:val="19"/>
        </w:rPr>
        <w:t xml:space="preserve"> </w:t>
      </w:r>
      <w:r>
        <w:rPr>
          <w:spacing w:val="-1"/>
        </w:rPr>
        <w:t>Records</w:t>
      </w:r>
      <w:r>
        <w:rPr>
          <w:spacing w:val="18"/>
        </w:rPr>
        <w:t xml:space="preserve"> </w:t>
      </w:r>
      <w:r>
        <w:rPr>
          <w:spacing w:val="-1"/>
        </w:rPr>
        <w:t>Retention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Disposition</w:t>
      </w:r>
      <w:r>
        <w:rPr>
          <w:spacing w:val="17"/>
        </w:rPr>
        <w:t xml:space="preserve"> </w:t>
      </w:r>
      <w:r>
        <w:rPr>
          <w:spacing w:val="-2"/>
        </w:rPr>
        <w:t>Schedules</w:t>
      </w:r>
      <w:r>
        <w:rPr>
          <w:spacing w:val="18"/>
        </w:rPr>
        <w:t xml:space="preserve"> </w:t>
      </w:r>
      <w:r>
        <w:rPr>
          <w:spacing w:val="-2"/>
        </w:rPr>
        <w:t>are</w:t>
      </w:r>
      <w:r>
        <w:rPr>
          <w:spacing w:val="71"/>
        </w:rPr>
        <w:t xml:space="preserve"> </w:t>
      </w:r>
      <w:r>
        <w:rPr>
          <w:spacing w:val="-1"/>
        </w:rPr>
        <w:t>accessible</w:t>
      </w:r>
      <w:r>
        <w:rPr>
          <w:spacing w:val="27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rPr>
          <w:spacing w:val="-2"/>
        </w:rPr>
        <w:t>HHS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Delivery</w:t>
      </w:r>
      <w:r>
        <w:rPr>
          <w:spacing w:val="25"/>
        </w:rPr>
        <w:t xml:space="preserve"> </w:t>
      </w:r>
      <w:r>
        <w:rPr>
          <w:spacing w:val="-1"/>
        </w:rPr>
        <w:t>Center,</w:t>
      </w:r>
      <w:r>
        <w:rPr>
          <w:spacing w:val="29"/>
        </w:rPr>
        <w:t xml:space="preserve"> </w:t>
      </w:r>
      <w:r>
        <w:rPr>
          <w:spacing w:val="-1"/>
        </w:rPr>
        <w:t>Business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Technical</w:t>
      </w:r>
      <w:r>
        <w:rPr>
          <w:spacing w:val="26"/>
        </w:rPr>
        <w:t xml:space="preserve"> </w:t>
      </w:r>
      <w:r>
        <w:rPr>
          <w:spacing w:val="-1"/>
        </w:rPr>
        <w:t>Standards</w:t>
      </w:r>
      <w:r>
        <w:rPr>
          <w:spacing w:val="28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Data</w:t>
        </w:r>
        <w:r>
          <w:rPr>
            <w:color w:val="0000FF"/>
            <w:spacing w:val="26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Domain</w:t>
        </w:r>
        <w:r>
          <w:rPr>
            <w:color w:val="0000FF"/>
            <w:spacing w:val="28"/>
            <w:u w:val="single" w:color="0000FF"/>
          </w:rPr>
          <w:t xml:space="preserve"> </w:t>
        </w:r>
      </w:hyperlink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rPr>
          <w:spacing w:val="-1"/>
        </w:rPr>
        <w:t>Life</w:t>
      </w:r>
      <w:r>
        <w:rPr>
          <w:spacing w:val="73"/>
        </w:rPr>
        <w:t xml:space="preserve"> </w:t>
      </w:r>
      <w:r>
        <w:rPr>
          <w:spacing w:val="-1"/>
        </w:rPr>
        <w:t>Cycle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Management.</w:t>
      </w:r>
    </w:p>
    <w:p w14:paraId="54BE0C53" w14:textId="77777777" w:rsidR="004E1FD9" w:rsidRDefault="004E1FD9">
      <w:pPr>
        <w:rPr>
          <w:rFonts w:ascii="Arial" w:eastAsia="Arial" w:hAnsi="Arial" w:cs="Arial"/>
        </w:rPr>
      </w:pPr>
    </w:p>
    <w:p w14:paraId="19EB9E20" w14:textId="77777777" w:rsidR="004E1FD9" w:rsidRDefault="004E1FD9">
      <w:pPr>
        <w:spacing w:before="7"/>
        <w:rPr>
          <w:rFonts w:ascii="Arial" w:eastAsia="Arial" w:hAnsi="Arial" w:cs="Arial"/>
          <w:sz w:val="20"/>
          <w:szCs w:val="20"/>
        </w:rPr>
      </w:pPr>
    </w:p>
    <w:p w14:paraId="7F1E0085" w14:textId="77777777" w:rsidR="004E1FD9" w:rsidRDefault="008B3B2C">
      <w:pPr>
        <w:pStyle w:val="Heading2"/>
        <w:jc w:val="both"/>
        <w:rPr>
          <w:b w:val="0"/>
          <w:bCs w:val="0"/>
        </w:rPr>
      </w:pPr>
      <w:r>
        <w:rPr>
          <w:spacing w:val="-1"/>
        </w:rPr>
        <w:t>General:</w:t>
      </w:r>
    </w:p>
    <w:p w14:paraId="3D06F8C9" w14:textId="77777777" w:rsidR="004E1FD9" w:rsidRDefault="008B3B2C">
      <w:pPr>
        <w:pStyle w:val="BodyText"/>
        <w:spacing w:before="123"/>
        <w:ind w:right="192"/>
        <w:jc w:val="both"/>
      </w:pP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Commonwealth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Management program are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PA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Records </w:t>
        </w:r>
        <w:r>
          <w:rPr>
            <w:color w:val="0000FF"/>
            <w:spacing w:val="-2"/>
            <w:u w:val="single" w:color="0000FF"/>
          </w:rPr>
          <w:t>Management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2"/>
        </w:rPr>
        <w:t>which</w:t>
      </w:r>
      <w:r>
        <w:rPr>
          <w:spacing w:val="63"/>
        </w:rPr>
        <w:t xml:space="preserve"> </w:t>
      </w:r>
      <w:r>
        <w:rPr>
          <w:spacing w:val="-1"/>
        </w:rPr>
        <w:t>lists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14:paraId="4F830445" w14:textId="77777777" w:rsidR="004E1FD9" w:rsidRDefault="004E1FD9">
      <w:pPr>
        <w:spacing w:before="2"/>
        <w:rPr>
          <w:rFonts w:ascii="Arial" w:eastAsia="Arial" w:hAnsi="Arial" w:cs="Arial"/>
        </w:rPr>
      </w:pPr>
    </w:p>
    <w:p w14:paraId="7047AF51" w14:textId="77777777" w:rsidR="004E1FD9" w:rsidRDefault="0053027E">
      <w:pPr>
        <w:pStyle w:val="BodyText"/>
        <w:numPr>
          <w:ilvl w:val="0"/>
          <w:numId w:val="2"/>
        </w:numPr>
        <w:tabs>
          <w:tab w:val="left" w:pos="841"/>
        </w:tabs>
      </w:pPr>
      <w:hyperlink r:id="rId9">
        <w:r w:rsidR="008B3B2C">
          <w:rPr>
            <w:color w:val="0000FF"/>
            <w:spacing w:val="-1"/>
            <w:u w:val="single" w:color="0000FF"/>
          </w:rPr>
          <w:t>EO</w:t>
        </w:r>
        <w:r w:rsidR="008B3B2C">
          <w:rPr>
            <w:color w:val="0000FF"/>
            <w:spacing w:val="2"/>
            <w:u w:val="single" w:color="0000FF"/>
          </w:rPr>
          <w:t xml:space="preserve"> </w:t>
        </w:r>
        <w:r w:rsidR="008B3B2C">
          <w:rPr>
            <w:color w:val="0000FF"/>
            <w:spacing w:val="-1"/>
            <w:u w:val="single" w:color="0000FF"/>
          </w:rPr>
          <w:t>1992-1</w:t>
        </w:r>
        <w:r w:rsidR="008B3B2C">
          <w:rPr>
            <w:color w:val="0000FF"/>
            <w:spacing w:val="60"/>
            <w:u w:val="single" w:color="0000FF"/>
          </w:rPr>
          <w:t xml:space="preserve"> </w:t>
        </w:r>
      </w:hyperlink>
      <w:r w:rsidR="008B3B2C">
        <w:rPr>
          <w:spacing w:val="-1"/>
        </w:rPr>
        <w:t>Executive</w:t>
      </w:r>
      <w:r w:rsidR="008B3B2C">
        <w:t xml:space="preserve"> </w:t>
      </w:r>
      <w:r w:rsidR="008B3B2C">
        <w:rPr>
          <w:spacing w:val="-1"/>
        </w:rPr>
        <w:t>Order</w:t>
      </w:r>
      <w:r w:rsidR="008B3B2C">
        <w:rPr>
          <w:spacing w:val="2"/>
        </w:rPr>
        <w:t xml:space="preserve"> </w:t>
      </w:r>
      <w:r w:rsidR="008B3B2C">
        <w:rPr>
          <w:spacing w:val="-1"/>
        </w:rPr>
        <w:t>1992-1:</w:t>
      </w:r>
      <w:r w:rsidR="008B3B2C">
        <w:t xml:space="preserve"> </w:t>
      </w:r>
      <w:r w:rsidR="008B3B2C">
        <w:rPr>
          <w:spacing w:val="1"/>
        </w:rPr>
        <w:t xml:space="preserve"> </w:t>
      </w:r>
      <w:r w:rsidR="008B3B2C">
        <w:rPr>
          <w:spacing w:val="-1"/>
        </w:rPr>
        <w:t>Records</w:t>
      </w:r>
      <w:r w:rsidR="008B3B2C">
        <w:rPr>
          <w:spacing w:val="1"/>
        </w:rPr>
        <w:t xml:space="preserve"> </w:t>
      </w:r>
      <w:r w:rsidR="008B3B2C">
        <w:rPr>
          <w:spacing w:val="-2"/>
        </w:rPr>
        <w:t>Management</w:t>
      </w:r>
    </w:p>
    <w:p w14:paraId="091DB7FB" w14:textId="77777777" w:rsidR="004E1FD9" w:rsidRDefault="0053027E">
      <w:pPr>
        <w:pStyle w:val="BodyText"/>
        <w:numPr>
          <w:ilvl w:val="0"/>
          <w:numId w:val="2"/>
        </w:numPr>
        <w:tabs>
          <w:tab w:val="left" w:pos="841"/>
        </w:tabs>
        <w:spacing w:before="117"/>
        <w:ind w:hanging="360"/>
      </w:pPr>
      <w:hyperlink r:id="rId10">
        <w:r w:rsidR="008B3B2C">
          <w:rPr>
            <w:color w:val="0000FF"/>
            <w:spacing w:val="-1"/>
            <w:u w:val="single" w:color="0000FF"/>
          </w:rPr>
          <w:t>MD</w:t>
        </w:r>
        <w:r w:rsidR="008B3B2C">
          <w:rPr>
            <w:color w:val="0000FF"/>
            <w:u w:val="single" w:color="0000FF"/>
          </w:rPr>
          <w:t xml:space="preserve"> </w:t>
        </w:r>
        <w:r w:rsidR="008B3B2C">
          <w:rPr>
            <w:color w:val="0000FF"/>
            <w:spacing w:val="-1"/>
            <w:u w:val="single" w:color="0000FF"/>
          </w:rPr>
          <w:t>210.5</w:t>
        </w:r>
        <w:r w:rsidR="008B3B2C">
          <w:rPr>
            <w:color w:val="0000FF"/>
            <w:u w:val="single" w:color="0000FF"/>
          </w:rPr>
          <w:t xml:space="preserve"> </w:t>
        </w:r>
      </w:hyperlink>
      <w:r w:rsidR="008B3B2C">
        <w:rPr>
          <w:spacing w:val="-1"/>
        </w:rPr>
        <w:t>Management</w:t>
      </w:r>
      <w:r w:rsidR="008B3B2C">
        <w:rPr>
          <w:spacing w:val="-3"/>
        </w:rPr>
        <w:t xml:space="preserve"> </w:t>
      </w:r>
      <w:r w:rsidR="008B3B2C">
        <w:rPr>
          <w:spacing w:val="-1"/>
        </w:rPr>
        <w:t>Directive</w:t>
      </w:r>
      <w:r w:rsidR="008B3B2C">
        <w:rPr>
          <w:spacing w:val="1"/>
        </w:rPr>
        <w:t xml:space="preserve"> </w:t>
      </w:r>
      <w:r w:rsidR="008B3B2C">
        <w:rPr>
          <w:spacing w:val="-1"/>
        </w:rPr>
        <w:t>210.5</w:t>
      </w:r>
      <w:r w:rsidR="008B3B2C">
        <w:rPr>
          <w:spacing w:val="-2"/>
        </w:rPr>
        <w:t xml:space="preserve"> </w:t>
      </w:r>
      <w:r w:rsidR="008B3B2C">
        <w:t>-</w:t>
      </w:r>
      <w:r w:rsidR="008B3B2C">
        <w:rPr>
          <w:spacing w:val="2"/>
        </w:rPr>
        <w:t xml:space="preserve"> </w:t>
      </w:r>
      <w:r w:rsidR="008B3B2C">
        <w:rPr>
          <w:spacing w:val="-2"/>
        </w:rPr>
        <w:t>Commonwealth’s</w:t>
      </w:r>
      <w:r w:rsidR="008B3B2C">
        <w:rPr>
          <w:spacing w:val="1"/>
        </w:rPr>
        <w:t xml:space="preserve"> </w:t>
      </w:r>
      <w:r w:rsidR="008B3B2C">
        <w:rPr>
          <w:spacing w:val="-1"/>
        </w:rPr>
        <w:t>Enterprise</w:t>
      </w:r>
      <w:r w:rsidR="008B3B2C">
        <w:rPr>
          <w:spacing w:val="1"/>
        </w:rPr>
        <w:t xml:space="preserve"> </w:t>
      </w:r>
      <w:r w:rsidR="008B3B2C">
        <w:rPr>
          <w:spacing w:val="-1"/>
        </w:rPr>
        <w:t>Records</w:t>
      </w:r>
      <w:r w:rsidR="008B3B2C">
        <w:rPr>
          <w:spacing w:val="1"/>
        </w:rPr>
        <w:t xml:space="preserve"> </w:t>
      </w:r>
      <w:r w:rsidR="008B3B2C">
        <w:rPr>
          <w:spacing w:val="-1"/>
        </w:rPr>
        <w:t>Management</w:t>
      </w:r>
      <w:r w:rsidR="008B3B2C">
        <w:t xml:space="preserve"> </w:t>
      </w:r>
      <w:r w:rsidR="008B3B2C">
        <w:rPr>
          <w:spacing w:val="-1"/>
        </w:rPr>
        <w:t>Program</w:t>
      </w:r>
    </w:p>
    <w:p w14:paraId="5427CDE8" w14:textId="77777777" w:rsidR="004E1FD9" w:rsidRDefault="0053027E">
      <w:pPr>
        <w:pStyle w:val="BodyText"/>
        <w:numPr>
          <w:ilvl w:val="0"/>
          <w:numId w:val="2"/>
        </w:numPr>
        <w:tabs>
          <w:tab w:val="left" w:pos="841"/>
        </w:tabs>
        <w:spacing w:before="119"/>
        <w:ind w:hanging="360"/>
      </w:pPr>
      <w:hyperlink r:id="rId11">
        <w:r w:rsidR="008B3B2C">
          <w:rPr>
            <w:color w:val="0000FF"/>
            <w:spacing w:val="-1"/>
            <w:u w:val="single" w:color="0000FF"/>
          </w:rPr>
          <w:t>MD</w:t>
        </w:r>
        <w:r w:rsidR="008B3B2C">
          <w:rPr>
            <w:color w:val="0000FF"/>
            <w:u w:val="single" w:color="0000FF"/>
          </w:rPr>
          <w:t xml:space="preserve"> </w:t>
        </w:r>
        <w:r w:rsidR="008B3B2C">
          <w:rPr>
            <w:color w:val="0000FF"/>
            <w:spacing w:val="-1"/>
            <w:u w:val="single" w:color="0000FF"/>
          </w:rPr>
          <w:t>210.1</w:t>
        </w:r>
        <w:r w:rsidR="008B3B2C">
          <w:rPr>
            <w:color w:val="0000FF"/>
            <w:spacing w:val="60"/>
            <w:u w:val="single" w:color="0000FF"/>
          </w:rPr>
          <w:t xml:space="preserve"> </w:t>
        </w:r>
      </w:hyperlink>
      <w:r w:rsidR="008B3B2C">
        <w:rPr>
          <w:spacing w:val="-2"/>
        </w:rPr>
        <w:t>Manual</w:t>
      </w:r>
      <w:r w:rsidR="008B3B2C">
        <w:t xml:space="preserve"> </w:t>
      </w:r>
      <w:r w:rsidR="008B3B2C">
        <w:rPr>
          <w:spacing w:val="-1"/>
        </w:rPr>
        <w:t>210.1</w:t>
      </w:r>
      <w:r w:rsidR="008B3B2C">
        <w:rPr>
          <w:spacing w:val="1"/>
        </w:rPr>
        <w:t xml:space="preserve"> </w:t>
      </w:r>
      <w:r w:rsidR="008B3B2C">
        <w:t xml:space="preserve">– </w:t>
      </w:r>
      <w:r w:rsidR="008B3B2C">
        <w:rPr>
          <w:spacing w:val="-1"/>
        </w:rPr>
        <w:t>Commonwealth</w:t>
      </w:r>
      <w:r w:rsidR="008B3B2C">
        <w:rPr>
          <w:spacing w:val="1"/>
        </w:rPr>
        <w:t xml:space="preserve"> </w:t>
      </w:r>
      <w:r w:rsidR="008B3B2C">
        <w:rPr>
          <w:spacing w:val="-2"/>
        </w:rPr>
        <w:t>of</w:t>
      </w:r>
      <w:r w:rsidR="008B3B2C">
        <w:rPr>
          <w:spacing w:val="2"/>
        </w:rPr>
        <w:t xml:space="preserve"> </w:t>
      </w:r>
      <w:r w:rsidR="008B3B2C">
        <w:rPr>
          <w:spacing w:val="-2"/>
        </w:rPr>
        <w:t>Pennsylvania</w:t>
      </w:r>
      <w:r w:rsidR="008B3B2C">
        <w:rPr>
          <w:spacing w:val="1"/>
        </w:rPr>
        <w:t xml:space="preserve"> </w:t>
      </w:r>
      <w:r w:rsidR="008B3B2C">
        <w:rPr>
          <w:spacing w:val="-2"/>
        </w:rPr>
        <w:t>Employee</w:t>
      </w:r>
      <w:r w:rsidR="008B3B2C">
        <w:rPr>
          <w:spacing w:val="1"/>
        </w:rPr>
        <w:t xml:space="preserve"> </w:t>
      </w:r>
      <w:r w:rsidR="008B3B2C">
        <w:rPr>
          <w:spacing w:val="-1"/>
        </w:rPr>
        <w:t>Records</w:t>
      </w:r>
      <w:r w:rsidR="008B3B2C">
        <w:rPr>
          <w:spacing w:val="1"/>
        </w:rPr>
        <w:t xml:space="preserve"> </w:t>
      </w:r>
      <w:r w:rsidR="008B3B2C">
        <w:rPr>
          <w:spacing w:val="-2"/>
        </w:rPr>
        <w:t>Management</w:t>
      </w:r>
    </w:p>
    <w:p w14:paraId="16132031" w14:textId="77777777" w:rsidR="004E1FD9" w:rsidRDefault="0053027E">
      <w:pPr>
        <w:pStyle w:val="BodyText"/>
        <w:numPr>
          <w:ilvl w:val="0"/>
          <w:numId w:val="2"/>
        </w:numPr>
        <w:tabs>
          <w:tab w:val="left" w:pos="841"/>
        </w:tabs>
        <w:spacing w:before="119"/>
        <w:ind w:hanging="360"/>
      </w:pPr>
      <w:hyperlink r:id="rId12">
        <w:r w:rsidR="008B3B2C">
          <w:rPr>
            <w:color w:val="0000FF"/>
            <w:spacing w:val="-1"/>
            <w:u w:val="single" w:color="0000FF"/>
          </w:rPr>
          <w:t>MD</w:t>
        </w:r>
        <w:r w:rsidR="008B3B2C">
          <w:rPr>
            <w:color w:val="0000FF"/>
            <w:u w:val="single" w:color="0000FF"/>
          </w:rPr>
          <w:t xml:space="preserve"> </w:t>
        </w:r>
        <w:r w:rsidR="008B3B2C">
          <w:rPr>
            <w:color w:val="0000FF"/>
            <w:spacing w:val="-1"/>
            <w:u w:val="single" w:color="0000FF"/>
          </w:rPr>
          <w:t>210.7</w:t>
        </w:r>
        <w:r w:rsidR="008B3B2C">
          <w:rPr>
            <w:color w:val="0000FF"/>
            <w:spacing w:val="60"/>
            <w:u w:val="single" w:color="0000FF"/>
          </w:rPr>
          <w:t xml:space="preserve"> </w:t>
        </w:r>
      </w:hyperlink>
      <w:r w:rsidR="008B3B2C">
        <w:rPr>
          <w:spacing w:val="-2"/>
        </w:rPr>
        <w:t>Manual</w:t>
      </w:r>
      <w:r w:rsidR="008B3B2C">
        <w:t xml:space="preserve"> </w:t>
      </w:r>
      <w:r w:rsidR="008B3B2C">
        <w:rPr>
          <w:spacing w:val="-1"/>
        </w:rPr>
        <w:t>210.7</w:t>
      </w:r>
      <w:r w:rsidR="008B3B2C">
        <w:rPr>
          <w:spacing w:val="1"/>
        </w:rPr>
        <w:t xml:space="preserve"> </w:t>
      </w:r>
      <w:r w:rsidR="008B3B2C">
        <w:t>-</w:t>
      </w:r>
      <w:r w:rsidR="008B3B2C">
        <w:rPr>
          <w:spacing w:val="-1"/>
        </w:rPr>
        <w:t xml:space="preserve"> </w:t>
      </w:r>
      <w:r w:rsidR="008B3B2C">
        <w:t>State</w:t>
      </w:r>
      <w:r w:rsidR="008B3B2C">
        <w:rPr>
          <w:spacing w:val="-2"/>
        </w:rPr>
        <w:t xml:space="preserve"> </w:t>
      </w:r>
      <w:r w:rsidR="008B3B2C">
        <w:rPr>
          <w:spacing w:val="-1"/>
        </w:rPr>
        <w:t>Records</w:t>
      </w:r>
      <w:r w:rsidR="008B3B2C">
        <w:rPr>
          <w:spacing w:val="1"/>
        </w:rPr>
        <w:t xml:space="preserve"> </w:t>
      </w:r>
      <w:r w:rsidR="008B3B2C">
        <w:rPr>
          <w:spacing w:val="-2"/>
        </w:rPr>
        <w:t>Management</w:t>
      </w:r>
    </w:p>
    <w:p w14:paraId="76C6A248" w14:textId="77777777" w:rsidR="004E1FD9" w:rsidRDefault="0053027E">
      <w:pPr>
        <w:pStyle w:val="BodyText"/>
        <w:numPr>
          <w:ilvl w:val="0"/>
          <w:numId w:val="2"/>
        </w:numPr>
        <w:tabs>
          <w:tab w:val="left" w:pos="841"/>
        </w:tabs>
        <w:spacing w:before="117"/>
        <w:ind w:hanging="360"/>
      </w:pPr>
      <w:hyperlink r:id="rId13">
        <w:r w:rsidR="008B3B2C">
          <w:rPr>
            <w:color w:val="0000FF"/>
            <w:spacing w:val="-1"/>
            <w:u w:val="single" w:color="0000FF"/>
          </w:rPr>
          <w:t>MD</w:t>
        </w:r>
        <w:r w:rsidR="008B3B2C">
          <w:rPr>
            <w:color w:val="0000FF"/>
            <w:u w:val="single" w:color="0000FF"/>
          </w:rPr>
          <w:t xml:space="preserve"> </w:t>
        </w:r>
        <w:r w:rsidR="008B3B2C">
          <w:rPr>
            <w:color w:val="0000FF"/>
            <w:spacing w:val="-1"/>
            <w:u w:val="single" w:color="0000FF"/>
          </w:rPr>
          <w:t>210.9</w:t>
        </w:r>
        <w:r w:rsidR="008B3B2C">
          <w:rPr>
            <w:color w:val="0000FF"/>
            <w:spacing w:val="58"/>
            <w:u w:val="single" w:color="0000FF"/>
          </w:rPr>
          <w:t xml:space="preserve"> </w:t>
        </w:r>
      </w:hyperlink>
      <w:r w:rsidR="008B3B2C">
        <w:t xml:space="preserve">The </w:t>
      </w:r>
      <w:r w:rsidR="008B3B2C">
        <w:rPr>
          <w:spacing w:val="-1"/>
        </w:rPr>
        <w:t>Commonwealth’s</w:t>
      </w:r>
      <w:r w:rsidR="008B3B2C">
        <w:rPr>
          <w:spacing w:val="1"/>
        </w:rPr>
        <w:t xml:space="preserve"> </w:t>
      </w:r>
      <w:r w:rsidR="008B3B2C">
        <w:rPr>
          <w:spacing w:val="-1"/>
        </w:rPr>
        <w:t>General</w:t>
      </w:r>
      <w:r w:rsidR="008B3B2C">
        <w:t xml:space="preserve"> </w:t>
      </w:r>
      <w:r w:rsidR="008B3B2C">
        <w:rPr>
          <w:spacing w:val="-1"/>
        </w:rPr>
        <w:t>Records</w:t>
      </w:r>
      <w:r w:rsidR="008B3B2C">
        <w:rPr>
          <w:spacing w:val="1"/>
        </w:rPr>
        <w:t xml:space="preserve"> </w:t>
      </w:r>
      <w:r w:rsidR="008B3B2C">
        <w:rPr>
          <w:spacing w:val="-1"/>
        </w:rPr>
        <w:t>Retention</w:t>
      </w:r>
      <w:r w:rsidR="008B3B2C">
        <w:t xml:space="preserve"> </w:t>
      </w:r>
      <w:r w:rsidR="008B3B2C">
        <w:rPr>
          <w:spacing w:val="-1"/>
        </w:rPr>
        <w:t>and</w:t>
      </w:r>
      <w:r w:rsidR="008B3B2C">
        <w:t xml:space="preserve"> </w:t>
      </w:r>
      <w:r w:rsidR="008B3B2C">
        <w:rPr>
          <w:spacing w:val="-1"/>
        </w:rPr>
        <w:t>Disposition</w:t>
      </w:r>
      <w:r w:rsidR="008B3B2C">
        <w:t xml:space="preserve"> </w:t>
      </w:r>
      <w:r w:rsidR="008B3B2C">
        <w:rPr>
          <w:spacing w:val="-1"/>
        </w:rPr>
        <w:t>Schedule</w:t>
      </w:r>
    </w:p>
    <w:p w14:paraId="3D4CA3FC" w14:textId="77777777" w:rsidR="004E1FD9" w:rsidRDefault="004E1FD9">
      <w:pPr>
        <w:spacing w:before="4"/>
        <w:rPr>
          <w:rFonts w:ascii="Arial" w:eastAsia="Arial" w:hAnsi="Arial" w:cs="Arial"/>
          <w:sz w:val="15"/>
          <w:szCs w:val="15"/>
        </w:rPr>
      </w:pPr>
    </w:p>
    <w:p w14:paraId="403BCFE4" w14:textId="77777777" w:rsidR="004E1FD9" w:rsidRDefault="008B3B2C">
      <w:pPr>
        <w:pStyle w:val="BodyText"/>
        <w:spacing w:before="72"/>
        <w:ind w:left="119" w:right="117"/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covers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77"/>
        </w:rPr>
        <w:t xml:space="preserve"> </w:t>
      </w:r>
      <w:r>
        <w:rPr>
          <w:spacing w:val="-1"/>
        </w:rPr>
        <w:t>Commonwealth</w:t>
      </w:r>
      <w:r>
        <w:t xml:space="preserve"> </w:t>
      </w:r>
      <w:r>
        <w:rPr>
          <w:spacing w:val="-1"/>
        </w:rPr>
        <w:t>agencies.</w:t>
      </w:r>
    </w:p>
    <w:p w14:paraId="51A33365" w14:textId="77777777" w:rsidR="004E1FD9" w:rsidRDefault="004E1FD9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15"/>
        <w:gridCol w:w="845"/>
        <w:gridCol w:w="3060"/>
      </w:tblGrid>
      <w:tr w:rsidR="004E1FD9" w14:paraId="70CD2CA5" w14:textId="77777777">
        <w:trPr>
          <w:trHeight w:hRule="exact" w:val="264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79429" w14:textId="77777777" w:rsidR="004E1FD9" w:rsidRDefault="0053027E">
            <w:pPr>
              <w:pStyle w:val="TableParagraph"/>
              <w:spacing w:before="1" w:line="251" w:lineRule="exact"/>
              <w:ind w:left="102"/>
              <w:rPr>
                <w:rFonts w:ascii="Arial" w:eastAsia="Arial" w:hAnsi="Arial" w:cs="Arial"/>
              </w:rPr>
            </w:pPr>
            <w:hyperlink r:id="rId14">
              <w:r w:rsidR="008B3B2C">
                <w:rPr>
                  <w:rFonts w:ascii="Arial"/>
                  <w:color w:val="0000FF"/>
                  <w:spacing w:val="-1"/>
                </w:rPr>
                <w:t>G001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BED5E" w14:textId="77777777" w:rsidR="004E1FD9" w:rsidRDefault="008B3B2C">
            <w:pPr>
              <w:pStyle w:val="TableParagraph"/>
              <w:spacing w:before="1"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Administrative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Records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13" w:space="0" w:color="0000FF"/>
              <w:right w:val="single" w:sz="5" w:space="0" w:color="000000"/>
            </w:tcBorders>
          </w:tcPr>
          <w:p w14:paraId="1BCE0E63" w14:textId="77777777" w:rsidR="004E1FD9" w:rsidRDefault="0053027E">
            <w:pPr>
              <w:pStyle w:val="TableParagraph"/>
              <w:spacing w:before="1" w:line="240" w:lineRule="exact"/>
              <w:ind w:left="99"/>
              <w:rPr>
                <w:rFonts w:ascii="Arial" w:eastAsia="Arial" w:hAnsi="Arial" w:cs="Arial"/>
              </w:rPr>
            </w:pPr>
            <w:hyperlink r:id="rId15">
              <w:r w:rsidR="008B3B2C">
                <w:rPr>
                  <w:rFonts w:ascii="Arial"/>
                  <w:color w:val="0000FF"/>
                  <w:spacing w:val="-1"/>
                </w:rPr>
                <w:t>G009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9A45" w14:textId="77777777" w:rsidR="004E1FD9" w:rsidRDefault="008B3B2C">
            <w:pPr>
              <w:pStyle w:val="TableParagraph"/>
              <w:spacing w:before="1"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Security/Employee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</w:p>
        </w:tc>
      </w:tr>
    </w:tbl>
    <w:p w14:paraId="0A369F25" w14:textId="77777777" w:rsidR="004E1FD9" w:rsidRDefault="004E1FD9">
      <w:pPr>
        <w:spacing w:line="251" w:lineRule="exact"/>
        <w:rPr>
          <w:rFonts w:ascii="Arial" w:eastAsia="Arial" w:hAnsi="Arial" w:cs="Arial"/>
        </w:rPr>
        <w:sectPr w:rsidR="004E1FD9">
          <w:footerReference w:type="default" r:id="rId16"/>
          <w:type w:val="continuous"/>
          <w:pgSz w:w="12240" w:h="15840"/>
          <w:pgMar w:top="1420" w:right="600" w:bottom="960" w:left="600" w:header="720" w:footer="766" w:gutter="0"/>
          <w:pgNumType w:start="1"/>
          <w:cols w:space="720"/>
        </w:sectPr>
      </w:pPr>
    </w:p>
    <w:p w14:paraId="6C8402D0" w14:textId="77777777" w:rsidR="004E1FD9" w:rsidRDefault="004E1FD9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15"/>
        <w:gridCol w:w="845"/>
        <w:gridCol w:w="3060"/>
      </w:tblGrid>
      <w:tr w:rsidR="004E1FD9" w14:paraId="291812D9" w14:textId="77777777">
        <w:trPr>
          <w:trHeight w:hRule="exact" w:val="264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CE47E" w14:textId="77777777" w:rsidR="004E1FD9" w:rsidRDefault="0053027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17">
              <w:r w:rsidR="008B3B2C">
                <w:rPr>
                  <w:rFonts w:ascii="Arial"/>
                  <w:color w:val="0000FF"/>
                  <w:spacing w:val="-1"/>
                  <w:u w:val="single" w:color="0000FF"/>
                </w:rPr>
                <w:t>G002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843A" w14:textId="77777777" w:rsidR="004E1FD9" w:rsidRDefault="008B3B2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Press/Public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Relations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B5F5D" w14:textId="77777777" w:rsidR="004E1FD9" w:rsidRDefault="0053027E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hyperlink r:id="rId18">
              <w:r w:rsidR="008B3B2C">
                <w:rPr>
                  <w:rFonts w:ascii="Arial"/>
                  <w:color w:val="0000FF"/>
                  <w:spacing w:val="-1"/>
                  <w:u w:val="single" w:color="0000FF"/>
                </w:rPr>
                <w:t>G010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58C3" w14:textId="77777777" w:rsidR="004E1FD9" w:rsidRDefault="008B3B2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Facilities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</w:p>
        </w:tc>
      </w:tr>
      <w:tr w:rsidR="004E1FD9" w14:paraId="54441CE4" w14:textId="77777777">
        <w:trPr>
          <w:trHeight w:hRule="exact" w:val="262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D8CA" w14:textId="77777777" w:rsidR="004E1FD9" w:rsidRDefault="005302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19">
              <w:r w:rsidR="008B3B2C">
                <w:rPr>
                  <w:rFonts w:ascii="Arial"/>
                  <w:color w:val="0000FF"/>
                  <w:spacing w:val="-1"/>
                </w:rPr>
                <w:t>G003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47B93" w14:textId="77777777" w:rsidR="004E1FD9" w:rsidRDefault="008B3B2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Legislative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13" w:space="0" w:color="0000FF"/>
              <w:right w:val="single" w:sz="5" w:space="0" w:color="000000"/>
            </w:tcBorders>
          </w:tcPr>
          <w:p w14:paraId="48E5871A" w14:textId="77777777" w:rsidR="004E1FD9" w:rsidRDefault="0053027E">
            <w:pPr>
              <w:pStyle w:val="TableParagraph"/>
              <w:spacing w:line="239" w:lineRule="exact"/>
              <w:ind w:left="99"/>
              <w:rPr>
                <w:rFonts w:ascii="Arial" w:eastAsia="Arial" w:hAnsi="Arial" w:cs="Arial"/>
              </w:rPr>
            </w:pPr>
            <w:hyperlink r:id="rId20">
              <w:r w:rsidR="008B3B2C">
                <w:rPr>
                  <w:rFonts w:ascii="Arial"/>
                  <w:color w:val="0000FF"/>
                  <w:spacing w:val="-1"/>
                </w:rPr>
                <w:t>G100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CBBFA" w14:textId="77777777" w:rsidR="004E1FD9" w:rsidRDefault="008B3B2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Audit</w:t>
            </w:r>
          </w:p>
        </w:tc>
      </w:tr>
      <w:tr w:rsidR="004E1FD9" w14:paraId="73CFBBDF" w14:textId="77777777">
        <w:trPr>
          <w:trHeight w:hRule="exact" w:val="264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4413" w14:textId="77777777" w:rsidR="004E1FD9" w:rsidRDefault="0053027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21">
              <w:r w:rsidR="008B3B2C">
                <w:rPr>
                  <w:rFonts w:ascii="Arial"/>
                  <w:color w:val="0000FF"/>
                  <w:spacing w:val="-1"/>
                  <w:u w:val="single" w:color="0000FF"/>
                </w:rPr>
                <w:t>G004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604C" w14:textId="77777777" w:rsidR="004E1FD9" w:rsidRDefault="008B3B2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Legal</w:t>
            </w:r>
          </w:p>
        </w:tc>
        <w:tc>
          <w:tcPr>
            <w:tcW w:w="845" w:type="dxa"/>
            <w:tcBorders>
              <w:top w:val="single" w:sz="13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23D1" w14:textId="77777777" w:rsidR="004E1FD9" w:rsidRDefault="0053027E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hyperlink r:id="rId22">
              <w:r w:rsidR="008B3B2C">
                <w:rPr>
                  <w:rFonts w:ascii="Arial"/>
                  <w:color w:val="0000FF"/>
                  <w:spacing w:val="-1"/>
                  <w:u w:val="single" w:color="0000FF"/>
                </w:rPr>
                <w:t>G101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EB74" w14:textId="77777777" w:rsidR="004E1FD9" w:rsidRDefault="008B3B2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Budget</w:t>
            </w:r>
          </w:p>
        </w:tc>
      </w:tr>
      <w:tr w:rsidR="004E1FD9" w14:paraId="53E37E3E" w14:textId="77777777">
        <w:trPr>
          <w:trHeight w:hRule="exact" w:val="262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7483C" w14:textId="77777777" w:rsidR="004E1FD9" w:rsidRDefault="005302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23">
              <w:r w:rsidR="008B3B2C">
                <w:rPr>
                  <w:rFonts w:ascii="Arial"/>
                  <w:color w:val="0000FF"/>
                  <w:spacing w:val="-1"/>
                </w:rPr>
                <w:t>G005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E0C4" w14:textId="77777777" w:rsidR="004E1FD9" w:rsidRDefault="008B3B2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Grants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13" w:space="0" w:color="0000FF"/>
              <w:right w:val="single" w:sz="5" w:space="0" w:color="000000"/>
            </w:tcBorders>
          </w:tcPr>
          <w:p w14:paraId="4F9D972B" w14:textId="77777777" w:rsidR="004E1FD9" w:rsidRDefault="0053027E">
            <w:pPr>
              <w:pStyle w:val="TableParagraph"/>
              <w:spacing w:line="239" w:lineRule="exact"/>
              <w:ind w:left="99"/>
              <w:rPr>
                <w:rFonts w:ascii="Arial" w:eastAsia="Arial" w:hAnsi="Arial" w:cs="Arial"/>
              </w:rPr>
            </w:pPr>
            <w:hyperlink r:id="rId24">
              <w:r w:rsidR="008B3B2C">
                <w:rPr>
                  <w:rFonts w:ascii="Arial"/>
                  <w:color w:val="0000FF"/>
                  <w:spacing w:val="-1"/>
                </w:rPr>
                <w:t>G102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2FE6" w14:textId="77777777" w:rsidR="004E1FD9" w:rsidRDefault="008B3B2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Finance</w:t>
            </w:r>
          </w:p>
        </w:tc>
      </w:tr>
      <w:tr w:rsidR="004E1FD9" w14:paraId="78103D3A" w14:textId="77777777">
        <w:trPr>
          <w:trHeight w:hRule="exact" w:val="264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FBBF" w14:textId="77777777" w:rsidR="004E1FD9" w:rsidRDefault="0053027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25">
              <w:r w:rsidR="008B3B2C">
                <w:rPr>
                  <w:rFonts w:ascii="Arial"/>
                  <w:color w:val="0000FF"/>
                  <w:spacing w:val="-1"/>
                  <w:u w:val="single" w:color="0000FF"/>
                </w:rPr>
                <w:t>G006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A575" w14:textId="77777777" w:rsidR="004E1FD9" w:rsidRDefault="008B3B2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Training</w:t>
            </w:r>
          </w:p>
        </w:tc>
        <w:tc>
          <w:tcPr>
            <w:tcW w:w="845" w:type="dxa"/>
            <w:tcBorders>
              <w:top w:val="single" w:sz="13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42F88" w14:textId="77777777" w:rsidR="004E1FD9" w:rsidRDefault="0053027E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hyperlink r:id="rId26">
              <w:r w:rsidR="008B3B2C">
                <w:rPr>
                  <w:rFonts w:ascii="Arial"/>
                  <w:color w:val="0000FF"/>
                  <w:spacing w:val="-1"/>
                  <w:u w:val="single" w:color="0000FF"/>
                </w:rPr>
                <w:t>G103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2675" w14:textId="77777777" w:rsidR="004E1FD9" w:rsidRDefault="008B3B2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Payroll</w:t>
            </w:r>
          </w:p>
        </w:tc>
      </w:tr>
      <w:tr w:rsidR="004E1FD9" w14:paraId="46FCAA87" w14:textId="77777777">
        <w:trPr>
          <w:trHeight w:hRule="exact" w:val="262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DB66" w14:textId="77777777" w:rsidR="004E1FD9" w:rsidRDefault="005302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27">
              <w:r w:rsidR="008B3B2C">
                <w:rPr>
                  <w:rFonts w:ascii="Arial"/>
                  <w:color w:val="0000FF"/>
                  <w:spacing w:val="-1"/>
                </w:rPr>
                <w:t>G007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9F4F" w14:textId="77777777" w:rsidR="004E1FD9" w:rsidRDefault="008B3B2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Systems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13" w:space="0" w:color="0000FF"/>
              <w:right w:val="single" w:sz="5" w:space="0" w:color="000000"/>
            </w:tcBorders>
          </w:tcPr>
          <w:p w14:paraId="04168FF1" w14:textId="77777777" w:rsidR="004E1FD9" w:rsidRDefault="0053027E">
            <w:pPr>
              <w:pStyle w:val="TableParagraph"/>
              <w:spacing w:line="239" w:lineRule="exact"/>
              <w:ind w:left="99"/>
              <w:rPr>
                <w:rFonts w:ascii="Arial" w:eastAsia="Arial" w:hAnsi="Arial" w:cs="Arial"/>
              </w:rPr>
            </w:pPr>
            <w:hyperlink r:id="rId28">
              <w:r w:rsidR="008B3B2C">
                <w:rPr>
                  <w:rFonts w:ascii="Arial"/>
                  <w:color w:val="0000FF"/>
                  <w:spacing w:val="-1"/>
                </w:rPr>
                <w:t>G200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CB5F0" w14:textId="77777777" w:rsidR="004E1FD9" w:rsidRDefault="008B3B2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Human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Resources</w:t>
            </w:r>
          </w:p>
        </w:tc>
      </w:tr>
      <w:tr w:rsidR="004E1FD9" w14:paraId="20124E81" w14:textId="77777777">
        <w:trPr>
          <w:trHeight w:hRule="exact" w:val="288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DE13" w14:textId="77777777" w:rsidR="004E1FD9" w:rsidRDefault="0053027E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hyperlink r:id="rId29">
              <w:r w:rsidR="008B3B2C">
                <w:rPr>
                  <w:rFonts w:ascii="Arial"/>
                  <w:color w:val="0000FF"/>
                  <w:spacing w:val="-1"/>
                  <w:u w:val="single" w:color="0000FF"/>
                </w:rPr>
                <w:t>G008</w:t>
              </w:r>
            </w:hyperlink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2615B" w14:textId="77777777" w:rsidR="004E1FD9" w:rsidRDefault="008B3B2C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Records/Forms</w:t>
            </w:r>
            <w:r>
              <w:rPr>
                <w:rFonts w:ascii="Arial"/>
                <w:spacing w:val="-2"/>
              </w:rPr>
              <w:t xml:space="preserve"> Management</w:t>
            </w:r>
          </w:p>
        </w:tc>
        <w:tc>
          <w:tcPr>
            <w:tcW w:w="845" w:type="dxa"/>
            <w:tcBorders>
              <w:top w:val="single" w:sz="13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DD3D3" w14:textId="77777777" w:rsidR="004E1FD9" w:rsidRDefault="004E1FD9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4118F" w14:textId="77777777" w:rsidR="004E1FD9" w:rsidRDefault="004E1FD9"/>
        </w:tc>
      </w:tr>
    </w:tbl>
    <w:p w14:paraId="795A5D23" w14:textId="77777777" w:rsidR="004E1FD9" w:rsidRDefault="004E1FD9">
      <w:pPr>
        <w:rPr>
          <w:rFonts w:ascii="Arial" w:eastAsia="Arial" w:hAnsi="Arial" w:cs="Arial"/>
          <w:sz w:val="20"/>
          <w:szCs w:val="20"/>
        </w:rPr>
      </w:pPr>
    </w:p>
    <w:p w14:paraId="1AB40359" w14:textId="77777777" w:rsidR="004E1FD9" w:rsidRDefault="004E1FD9">
      <w:pPr>
        <w:rPr>
          <w:rFonts w:ascii="Arial" w:eastAsia="Arial" w:hAnsi="Arial" w:cs="Arial"/>
          <w:sz w:val="20"/>
          <w:szCs w:val="20"/>
        </w:rPr>
      </w:pPr>
    </w:p>
    <w:p w14:paraId="06F13C16" w14:textId="77777777" w:rsidR="004E1FD9" w:rsidRDefault="004E1FD9">
      <w:pPr>
        <w:spacing w:before="5"/>
        <w:rPr>
          <w:rFonts w:ascii="Arial" w:eastAsia="Arial" w:hAnsi="Arial" w:cs="Arial"/>
          <w:sz w:val="20"/>
          <w:szCs w:val="20"/>
        </w:rPr>
      </w:pPr>
    </w:p>
    <w:p w14:paraId="6F9AC7CB" w14:textId="77777777" w:rsidR="004E1FD9" w:rsidRDefault="008B3B2C">
      <w:pPr>
        <w:pStyle w:val="Heading2"/>
        <w:spacing w:before="65"/>
        <w:rPr>
          <w:b w:val="0"/>
          <w:bCs w:val="0"/>
        </w:rPr>
      </w:pPr>
      <w:r>
        <w:rPr>
          <w:spacing w:val="-2"/>
        </w:rPr>
        <w:t>Standard:</w:t>
      </w:r>
    </w:p>
    <w:p w14:paraId="1FEFB29B" w14:textId="77777777" w:rsidR="004E1FD9" w:rsidRDefault="004E1FD9">
      <w:pPr>
        <w:spacing w:before="2"/>
        <w:rPr>
          <w:rFonts w:ascii="Arial" w:eastAsia="Arial" w:hAnsi="Arial" w:cs="Arial"/>
          <w:b/>
          <w:bCs/>
        </w:rPr>
      </w:pPr>
    </w:p>
    <w:p w14:paraId="49A3A186" w14:textId="77777777" w:rsidR="004E1FD9" w:rsidRDefault="008B3B2C">
      <w:pPr>
        <w:pStyle w:val="BodyText"/>
        <w:ind w:right="98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>MD</w:t>
      </w:r>
      <w:r>
        <w:t xml:space="preserve"> </w:t>
      </w:r>
      <w:r>
        <w:rPr>
          <w:spacing w:val="-1"/>
        </w:rPr>
        <w:t>210.5,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Commonwealth</w:t>
      </w:r>
      <w: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their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</w:t>
      </w:r>
      <w:r>
        <w:rPr>
          <w:spacing w:val="86"/>
        </w:rPr>
        <w:t xml:space="preserve"> </w:t>
      </w:r>
      <w:r>
        <w:rPr>
          <w:spacing w:val="-1"/>
        </w:rPr>
        <w:t>ongoing</w:t>
      </w:r>
      <w:r>
        <w:rPr>
          <w:spacing w:val="3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proper records</w:t>
      </w:r>
      <w:r>
        <w:rPr>
          <w:spacing w:val="-2"/>
        </w:rPr>
        <w:t xml:space="preserve"> </w:t>
      </w:r>
      <w:r>
        <w:rPr>
          <w:spacing w:val="-1"/>
        </w:rPr>
        <w:t>management, retention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disposition.</w:t>
      </w:r>
    </w:p>
    <w:p w14:paraId="25787AE2" w14:textId="77777777" w:rsidR="004E1FD9" w:rsidRDefault="004E1FD9">
      <w:pPr>
        <w:spacing w:before="1"/>
        <w:rPr>
          <w:rFonts w:ascii="Arial" w:eastAsia="Arial" w:hAnsi="Arial" w:cs="Arial"/>
        </w:rPr>
      </w:pPr>
    </w:p>
    <w:p w14:paraId="1A0EE47B" w14:textId="77777777" w:rsidR="004E1FD9" w:rsidRDefault="008B3B2C">
      <w:pPr>
        <w:pStyle w:val="BodyText"/>
        <w:ind w:left="119" w:right="177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Coordinator or Alternate</w:t>
      </w:r>
      <w: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Coordinators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add,</w:t>
      </w:r>
      <w:r>
        <w:rPr>
          <w:spacing w:val="2"/>
        </w:rPr>
        <w:t xml:space="preserve"> </w:t>
      </w:r>
      <w:r>
        <w:rPr>
          <w:spacing w:val="-1"/>
        </w:rPr>
        <w:t>amend</w:t>
      </w:r>
      <w:r>
        <w:rPr>
          <w:spacing w:val="-2"/>
        </w:rPr>
        <w:t xml:space="preserve"> </w:t>
      </w:r>
      <w:r>
        <w:rPr>
          <w:spacing w:val="-1"/>
        </w:rPr>
        <w:t>or delete</w:t>
      </w:r>
      <w:r>
        <w:rPr>
          <w:spacing w:val="6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series in</w:t>
      </w:r>
      <w:r>
        <w:t xml:space="preserve"> the </w:t>
      </w:r>
      <w:r>
        <w:rPr>
          <w:spacing w:val="-1"/>
        </w:rPr>
        <w:t>automated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Enterprise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Records Action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System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(ERAS)</w:t>
      </w:r>
      <w:r>
        <w:rPr>
          <w:spacing w:val="-1"/>
        </w:rPr>
        <w:t>.</w:t>
      </w:r>
    </w:p>
    <w:p w14:paraId="485FF4E3" w14:textId="77777777" w:rsidR="004E1FD9" w:rsidRDefault="004E1FD9">
      <w:pPr>
        <w:spacing w:before="8"/>
        <w:rPr>
          <w:rFonts w:ascii="Arial" w:eastAsia="Arial" w:hAnsi="Arial" w:cs="Arial"/>
          <w:sz w:val="15"/>
          <w:szCs w:val="15"/>
        </w:rPr>
      </w:pPr>
    </w:p>
    <w:p w14:paraId="244276C4" w14:textId="77777777" w:rsidR="004E1FD9" w:rsidRDefault="008B3B2C">
      <w:pPr>
        <w:pStyle w:val="BodyText"/>
        <w:spacing w:before="72"/>
      </w:pPr>
      <w:r>
        <w:rPr>
          <w:spacing w:val="-1"/>
        </w:rPr>
        <w:t>Agency</w:t>
      </w:r>
    </w:p>
    <w:p w14:paraId="24D30FED" w14:textId="77777777" w:rsidR="004E1FD9" w:rsidRDefault="008B3B2C">
      <w:pPr>
        <w:pStyle w:val="BodyText"/>
        <w:spacing w:before="1"/>
        <w:ind w:right="2353"/>
      </w:pP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Coordinators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spacing w:val="1"/>
        </w:rPr>
        <w:t xml:space="preserve"> </w:t>
      </w:r>
      <w:hyperlink r:id="rId30" w:anchor="3">
        <w:r>
          <w:rPr>
            <w:color w:val="0000FF"/>
            <w:spacing w:val="-1"/>
            <w:u w:val="single" w:color="0000FF"/>
          </w:rPr>
          <w:t>http://www.phmc.pa.gov/Archives/Records-</w:t>
        </w:r>
      </w:hyperlink>
      <w:r>
        <w:rPr>
          <w:color w:val="0000FF"/>
        </w:rPr>
        <w:t xml:space="preserve"> </w:t>
      </w:r>
      <w:hyperlink r:id="rId31" w:anchor="3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Management/Pages/Contact-Information.aspx#3</w:t>
        </w:r>
      </w:hyperlink>
    </w:p>
    <w:p w14:paraId="5016BEF4" w14:textId="77777777" w:rsidR="004E1FD9" w:rsidRDefault="004E1FD9">
      <w:pPr>
        <w:spacing w:before="8"/>
        <w:rPr>
          <w:rFonts w:ascii="Arial" w:eastAsia="Arial" w:hAnsi="Arial" w:cs="Arial"/>
          <w:sz w:val="15"/>
          <w:szCs w:val="15"/>
        </w:rPr>
      </w:pPr>
    </w:p>
    <w:p w14:paraId="13A877E7" w14:textId="77777777" w:rsidR="004E1FD9" w:rsidRDefault="008B3B2C">
      <w:pPr>
        <w:pStyle w:val="BodyText"/>
        <w:spacing w:before="72"/>
      </w:pP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directed</w:t>
      </w:r>
      <w:r>
        <w:t xml:space="preserve"> </w:t>
      </w:r>
      <w:r>
        <w:rPr>
          <w:spacing w:val="-1"/>
        </w:rPr>
        <w:t>to:</w:t>
      </w:r>
    </w:p>
    <w:p w14:paraId="410C838D" w14:textId="77777777" w:rsidR="004E1FD9" w:rsidRDefault="008B3B2C">
      <w:pPr>
        <w:pStyle w:val="BodyText"/>
        <w:numPr>
          <w:ilvl w:val="0"/>
          <w:numId w:val="1"/>
        </w:numPr>
        <w:tabs>
          <w:tab w:val="left" w:pos="480"/>
        </w:tabs>
        <w:spacing w:before="119"/>
      </w:pPr>
      <w:r>
        <w:rPr>
          <w:spacing w:val="-1"/>
        </w:rPr>
        <w:t>Aging</w:t>
      </w:r>
      <w:r>
        <w:t xml:space="preserve"> </w:t>
      </w:r>
      <w:r>
        <w:rPr>
          <w:spacing w:val="-1"/>
        </w:rPr>
        <w:t>(PDA)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Coordinator: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Ronald</w:t>
      </w:r>
      <w:r>
        <w:t xml:space="preserve"> </w:t>
      </w:r>
      <w:r>
        <w:rPr>
          <w:spacing w:val="-1"/>
        </w:rPr>
        <w:t>Allen</w:t>
      </w:r>
      <w:r>
        <w:t xml:space="preserve"> </w:t>
      </w:r>
      <w:r>
        <w:rPr>
          <w:spacing w:val="-1"/>
        </w:rPr>
        <w:t>(717)783-3126</w:t>
      </w:r>
    </w:p>
    <w:p w14:paraId="181F9FA0" w14:textId="77777777" w:rsidR="004E1FD9" w:rsidRDefault="008B3B2C">
      <w:pPr>
        <w:pStyle w:val="BodyText"/>
        <w:numPr>
          <w:ilvl w:val="0"/>
          <w:numId w:val="1"/>
        </w:numPr>
        <w:tabs>
          <w:tab w:val="left" w:pos="480"/>
        </w:tabs>
        <w:spacing w:before="121"/>
        <w:ind w:left="479" w:hanging="359"/>
      </w:pPr>
      <w:r>
        <w:rPr>
          <w:spacing w:val="-1"/>
        </w:rPr>
        <w:t>Drug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(DDAP)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Coordinator:</w:t>
      </w:r>
      <w:r>
        <w:rPr>
          <w:spacing w:val="2"/>
        </w:rPr>
        <w:t xml:space="preserve"> </w:t>
      </w:r>
      <w:r>
        <w:rPr>
          <w:spacing w:val="-1"/>
        </w:rPr>
        <w:t>Ashley Staley</w:t>
      </w:r>
      <w:r>
        <w:rPr>
          <w:spacing w:val="-2"/>
        </w:rPr>
        <w:t xml:space="preserve"> </w:t>
      </w:r>
      <w:r>
        <w:rPr>
          <w:spacing w:val="-1"/>
        </w:rPr>
        <w:t>(717)736-7455</w:t>
      </w:r>
    </w:p>
    <w:p w14:paraId="103B8A14" w14:textId="77777777" w:rsidR="004E1FD9" w:rsidRDefault="008B3B2C">
      <w:pPr>
        <w:pStyle w:val="BodyText"/>
        <w:numPr>
          <w:ilvl w:val="0"/>
          <w:numId w:val="1"/>
        </w:numPr>
        <w:tabs>
          <w:tab w:val="left" w:pos="481"/>
        </w:tabs>
        <w:spacing w:before="119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(DOH)</w:t>
      </w:r>
      <w:r>
        <w:rPr>
          <w:spacing w:val="2"/>
        </w:rPr>
        <w:t xml:space="preserve"> </w:t>
      </w:r>
      <w:r>
        <w:rPr>
          <w:spacing w:val="-2"/>
        </w:rPr>
        <w:t>Human</w:t>
      </w:r>
      <w:r>
        <w:t xml:space="preserve">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(DHS)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Coordinator:</w:t>
      </w:r>
      <w:r>
        <w:rPr>
          <w:spacing w:val="59"/>
        </w:rPr>
        <w:t xml:space="preserve"> </w:t>
      </w:r>
      <w:r>
        <w:rPr>
          <w:spacing w:val="-1"/>
        </w:rPr>
        <w:t>Gregory</w:t>
      </w:r>
      <w:r>
        <w:rPr>
          <w:spacing w:val="-2"/>
        </w:rPr>
        <w:t xml:space="preserve"> </w:t>
      </w:r>
      <w:r>
        <w:rPr>
          <w:spacing w:val="-1"/>
        </w:rPr>
        <w:t>Kratzer (717) 425-5454</w:t>
      </w:r>
    </w:p>
    <w:p w14:paraId="572CE9A5" w14:textId="77777777" w:rsidR="004E1FD9" w:rsidRDefault="008B3B2C">
      <w:pPr>
        <w:pStyle w:val="BodyText"/>
        <w:numPr>
          <w:ilvl w:val="0"/>
          <w:numId w:val="1"/>
        </w:numPr>
        <w:tabs>
          <w:tab w:val="left" w:pos="481"/>
        </w:tabs>
        <w:spacing w:before="119"/>
      </w:pPr>
      <w:r>
        <w:rPr>
          <w:spacing w:val="-1"/>
        </w:rPr>
        <w:t>Military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Veterans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rPr>
          <w:spacing w:val="1"/>
        </w:rPr>
        <w:t xml:space="preserve"> </w:t>
      </w:r>
      <w:r>
        <w:rPr>
          <w:spacing w:val="-2"/>
        </w:rPr>
        <w:t>(DMVA)</w:t>
      </w:r>
      <w:r>
        <w:rPr>
          <w:spacing w:val="2"/>
        </w:rPr>
        <w:t xml:space="preserve"> </w:t>
      </w:r>
      <w:r>
        <w:rPr>
          <w:spacing w:val="-1"/>
        </w:rPr>
        <w:t>Kalli</w:t>
      </w:r>
      <w:r>
        <w:rPr>
          <w:spacing w:val="2"/>
        </w:rPr>
        <w:t xml:space="preserve"> </w:t>
      </w:r>
      <w:r>
        <w:rPr>
          <w:spacing w:val="-1"/>
        </w:rPr>
        <w:t>Miller</w:t>
      </w:r>
      <w:r>
        <w:rPr>
          <w:spacing w:val="2"/>
        </w:rPr>
        <w:t xml:space="preserve"> </w:t>
      </w:r>
      <w:r>
        <w:rPr>
          <w:spacing w:val="-1"/>
        </w:rPr>
        <w:t>(717)</w:t>
      </w:r>
      <w:r>
        <w:rPr>
          <w:spacing w:val="2"/>
        </w:rPr>
        <w:t xml:space="preserve"> </w:t>
      </w:r>
      <w:r>
        <w:rPr>
          <w:spacing w:val="-2"/>
        </w:rPr>
        <w:t>861-8656</w:t>
      </w:r>
    </w:p>
    <w:p w14:paraId="710C4A9C" w14:textId="77777777" w:rsidR="004E1FD9" w:rsidRDefault="008B3B2C">
      <w:pPr>
        <w:pStyle w:val="BodyText"/>
        <w:numPr>
          <w:ilvl w:val="0"/>
          <w:numId w:val="1"/>
        </w:numPr>
        <w:tabs>
          <w:tab w:val="left" w:pos="480"/>
        </w:tabs>
        <w:spacing w:before="121"/>
        <w:ind w:left="479" w:hanging="359"/>
      </w:pPr>
      <w:r>
        <w:rPr>
          <w:spacing w:val="-1"/>
        </w:rPr>
        <w:t>PA</w:t>
      </w:r>
      <w:r>
        <w:t xml:space="preserve"> </w:t>
      </w:r>
      <w:r>
        <w:rPr>
          <w:spacing w:val="-1"/>
        </w:rPr>
        <w:t>Historical</w:t>
      </w:r>
      <w:r>
        <w:t xml:space="preserve"> &amp; </w:t>
      </w:r>
      <w:r>
        <w:rPr>
          <w:spacing w:val="-2"/>
        </w:rPr>
        <w:t>Museum</w:t>
      </w:r>
      <w:r>
        <w:rPr>
          <w:spacing w:val="-1"/>
        </w:rPr>
        <w:t xml:space="preserve"> Commission, Records</w:t>
      </w:r>
      <w:r>
        <w:rPr>
          <w:spacing w:val="-2"/>
        </w:rPr>
        <w:t xml:space="preserve"> Services</w:t>
      </w:r>
      <w:r>
        <w:rPr>
          <w:spacing w:val="1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Chief, Cindy</w:t>
      </w:r>
      <w:r>
        <w:rPr>
          <w:spacing w:val="-2"/>
        </w:rPr>
        <w:t xml:space="preserve"> </w:t>
      </w:r>
      <w:r>
        <w:rPr>
          <w:spacing w:val="-1"/>
        </w:rPr>
        <w:t>Bendroth</w:t>
      </w:r>
      <w:r>
        <w:rPr>
          <w:spacing w:val="-2"/>
        </w:rPr>
        <w:t xml:space="preserve"> </w:t>
      </w:r>
      <w:r>
        <w:rPr>
          <w:spacing w:val="-1"/>
        </w:rPr>
        <w:t>(717)783-7330</w:t>
      </w:r>
    </w:p>
    <w:p w14:paraId="7F97438C" w14:textId="77777777" w:rsidR="004E1FD9" w:rsidRDefault="004E1FD9">
      <w:pPr>
        <w:rPr>
          <w:rFonts w:ascii="Arial" w:eastAsia="Arial" w:hAnsi="Arial" w:cs="Arial"/>
        </w:rPr>
      </w:pPr>
    </w:p>
    <w:p w14:paraId="69073BE1" w14:textId="77777777" w:rsidR="004E1FD9" w:rsidRDefault="008B3B2C">
      <w:pPr>
        <w:pStyle w:val="BodyText"/>
        <w:spacing w:line="252" w:lineRule="exact"/>
      </w:pPr>
      <w:r>
        <w:rPr>
          <w:spacing w:val="-1"/>
        </w:rPr>
        <w:t>Forms</w:t>
      </w:r>
    </w:p>
    <w:p w14:paraId="559127D7" w14:textId="77777777" w:rsidR="004E1FD9" w:rsidRDefault="008B3B2C">
      <w:pPr>
        <w:pStyle w:val="BodyText"/>
        <w:ind w:right="177" w:hanging="1"/>
      </w:pPr>
      <w:r>
        <w:rPr>
          <w:spacing w:val="-1"/>
        </w:rPr>
        <w:t>Use</w:t>
      </w:r>
      <w:r>
        <w:t xml:space="preserve"> the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gather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needed.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under</w:t>
      </w:r>
      <w:r>
        <w:rPr>
          <w:spacing w:val="64"/>
        </w:rPr>
        <w:t xml:space="preserve"> </w:t>
      </w:r>
      <w:r>
        <w:rPr>
          <w:spacing w:val="-1"/>
        </w:rPr>
        <w:t>subtitle</w:t>
      </w:r>
      <w:r>
        <w:rPr>
          <w:spacing w:val="-2"/>
        </w:rPr>
        <w:t xml:space="preserve"> </w:t>
      </w:r>
      <w:r>
        <w:rPr>
          <w:spacing w:val="-1"/>
        </w:rPr>
        <w:t>“RECORDS</w:t>
      </w:r>
      <w: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2"/>
        </w:rPr>
        <w:t>FORMS</w:t>
      </w:r>
      <w:r>
        <w:t xml:space="preserve"> -</w:t>
      </w:r>
      <w:r>
        <w:rPr>
          <w:spacing w:val="-1"/>
        </w:rP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ADD,</w:t>
      </w:r>
      <w:r>
        <w:rPr>
          <w:spacing w:val="-3"/>
        </w:rPr>
        <w:t xml:space="preserve"> </w:t>
      </w:r>
      <w:r>
        <w:rPr>
          <w:spacing w:val="-2"/>
        </w:rPr>
        <w:t>AMEND,</w:t>
      </w:r>
      <w:r>
        <w:rPr>
          <w:spacing w:val="2"/>
        </w:rPr>
        <w:t xml:space="preserve"> </w:t>
      </w:r>
      <w:r>
        <w:rPr>
          <w:spacing w:val="-1"/>
        </w:rPr>
        <w:t>DELETE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AGENCY-SPECIFIC</w:t>
      </w:r>
      <w:r>
        <w:rPr>
          <w:spacing w:val="-3"/>
        </w:rPr>
        <w:t xml:space="preserve"> </w:t>
      </w:r>
      <w:r>
        <w:rPr>
          <w:spacing w:val="-2"/>
        </w:rPr>
        <w:t>ITEM</w:t>
      </w:r>
      <w:r>
        <w:rPr>
          <w:color w:val="174E92"/>
          <w:spacing w:val="-2"/>
        </w:rPr>
        <w:t>”</w:t>
      </w:r>
      <w:r>
        <w:rPr>
          <w:color w:val="174E92"/>
          <w:spacing w:val="2"/>
        </w:rPr>
        <w:t xml:space="preserve"> </w:t>
      </w:r>
      <w:r>
        <w:rPr>
          <w:spacing w:val="-1"/>
        </w:rPr>
        <w:t>at</w:t>
      </w:r>
    </w:p>
    <w:p w14:paraId="3CB23BAC" w14:textId="77777777" w:rsidR="004E1FD9" w:rsidRDefault="0053027E">
      <w:pPr>
        <w:pStyle w:val="BodyText"/>
        <w:spacing w:before="1"/>
      </w:pPr>
      <w:hyperlink r:id="rId32">
        <w:r w:rsidR="008B3B2C">
          <w:rPr>
            <w:color w:val="0000FF"/>
            <w:spacing w:val="-1"/>
            <w:u w:val="single" w:color="0000FF"/>
          </w:rPr>
          <w:t>Records</w:t>
        </w:r>
        <w:r w:rsidR="008B3B2C">
          <w:rPr>
            <w:color w:val="0000FF"/>
            <w:spacing w:val="1"/>
            <w:u w:val="single" w:color="0000FF"/>
          </w:rPr>
          <w:t xml:space="preserve"> </w:t>
        </w:r>
        <w:r w:rsidR="008B3B2C">
          <w:rPr>
            <w:color w:val="0000FF"/>
            <w:spacing w:val="-2"/>
            <w:u w:val="single" w:color="0000FF"/>
          </w:rPr>
          <w:t>Management</w:t>
        </w:r>
        <w:r w:rsidR="008B3B2C">
          <w:rPr>
            <w:color w:val="0000FF"/>
            <w:u w:val="single" w:color="0000FF"/>
          </w:rPr>
          <w:t xml:space="preserve"> </w:t>
        </w:r>
        <w:r w:rsidR="008B3B2C">
          <w:rPr>
            <w:color w:val="0000FF"/>
            <w:spacing w:val="-2"/>
            <w:u w:val="single" w:color="0000FF"/>
          </w:rPr>
          <w:t>Forms</w:t>
        </w:r>
      </w:hyperlink>
      <w:r w:rsidR="008B3B2C">
        <w:rPr>
          <w:spacing w:val="-2"/>
        </w:rPr>
        <w:t>:</w:t>
      </w:r>
    </w:p>
    <w:p w14:paraId="1CA803C9" w14:textId="77777777" w:rsidR="004E1FD9" w:rsidRDefault="008B3B2C">
      <w:pPr>
        <w:pStyle w:val="BodyText"/>
        <w:numPr>
          <w:ilvl w:val="0"/>
          <w:numId w:val="1"/>
        </w:numPr>
        <w:tabs>
          <w:tab w:val="left" w:pos="480"/>
        </w:tabs>
        <w:spacing w:before="119"/>
        <w:ind w:right="782"/>
      </w:pPr>
      <w:r>
        <w:rPr>
          <w:color w:val="030303"/>
          <w:spacing w:val="-1"/>
        </w:rPr>
        <w:t>STD-56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-</w:t>
      </w:r>
      <w:r>
        <w:rPr>
          <w:color w:val="030303"/>
          <w:spacing w:val="-1"/>
        </w:rPr>
        <w:t xml:space="preserve"> Records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Action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Requests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Summary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and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Deletions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</w:rPr>
        <w:t>(This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form</w:t>
      </w:r>
      <w:r>
        <w:rPr>
          <w:color w:val="030303"/>
          <w:spacing w:val="-1"/>
        </w:rPr>
        <w:t xml:space="preserve"> is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2"/>
        </w:rPr>
        <w:t>needed</w:t>
      </w:r>
      <w:r>
        <w:rPr>
          <w:color w:val="030303"/>
        </w:rPr>
        <w:t xml:space="preserve"> to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add, delete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and</w:t>
      </w:r>
      <w:r>
        <w:rPr>
          <w:color w:val="030303"/>
          <w:spacing w:val="68"/>
        </w:rPr>
        <w:t xml:space="preserve"> </w:t>
      </w:r>
      <w:r>
        <w:rPr>
          <w:color w:val="030303"/>
          <w:spacing w:val="-1"/>
        </w:rPr>
        <w:t>amend.)</w:t>
      </w:r>
    </w:p>
    <w:p w14:paraId="74A608BD" w14:textId="77777777" w:rsidR="004E1FD9" w:rsidRDefault="008B3B2C">
      <w:pPr>
        <w:pStyle w:val="BodyText"/>
        <w:numPr>
          <w:ilvl w:val="0"/>
          <w:numId w:val="1"/>
        </w:numPr>
        <w:tabs>
          <w:tab w:val="left" w:pos="480"/>
        </w:tabs>
        <w:ind w:right="98"/>
      </w:pPr>
      <w:r>
        <w:rPr>
          <w:color w:val="030303"/>
          <w:spacing w:val="-1"/>
        </w:rPr>
        <w:t>STD-64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-</w:t>
      </w:r>
      <w:r>
        <w:rPr>
          <w:color w:val="030303"/>
          <w:spacing w:val="-1"/>
        </w:rPr>
        <w:t xml:space="preserve"> Records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Action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Request:</w:t>
      </w:r>
      <w:r>
        <w:rPr>
          <w:color w:val="030303"/>
          <w:spacing w:val="2"/>
        </w:rPr>
        <w:t xml:space="preserve"> </w:t>
      </w:r>
      <w:r>
        <w:rPr>
          <w:color w:val="030303"/>
          <w:spacing w:val="-1"/>
        </w:rPr>
        <w:t>Addition</w:t>
      </w:r>
      <w:r>
        <w:rPr>
          <w:color w:val="030303"/>
        </w:rPr>
        <w:t xml:space="preserve"> </w:t>
      </w:r>
      <w:r>
        <w:rPr>
          <w:color w:val="030303"/>
          <w:spacing w:val="-2"/>
        </w:rPr>
        <w:t>or</w:t>
      </w:r>
      <w:r>
        <w:rPr>
          <w:color w:val="030303"/>
          <w:spacing w:val="2"/>
        </w:rPr>
        <w:t xml:space="preserve"> </w:t>
      </w:r>
      <w:r>
        <w:rPr>
          <w:color w:val="030303"/>
          <w:spacing w:val="-2"/>
        </w:rPr>
        <w:t>Amendment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Records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Retention</w:t>
      </w:r>
      <w:r>
        <w:rPr>
          <w:color w:val="030303"/>
        </w:rPr>
        <w:t xml:space="preserve"> </w:t>
      </w:r>
      <w:r>
        <w:rPr>
          <w:color w:val="030303"/>
          <w:spacing w:val="-1"/>
        </w:rPr>
        <w:t>and</w:t>
      </w:r>
      <w:r>
        <w:rPr>
          <w:color w:val="030303"/>
        </w:rPr>
        <w:t xml:space="preserve"> </w:t>
      </w:r>
      <w:r>
        <w:rPr>
          <w:color w:val="030303"/>
          <w:spacing w:val="-1"/>
        </w:rPr>
        <w:t>Disposition</w:t>
      </w:r>
      <w:r>
        <w:rPr>
          <w:color w:val="030303"/>
        </w:rPr>
        <w:t xml:space="preserve"> </w:t>
      </w:r>
      <w:r>
        <w:rPr>
          <w:color w:val="030303"/>
          <w:spacing w:val="-2"/>
        </w:rPr>
        <w:t>Schedule</w:t>
      </w:r>
      <w:r>
        <w:rPr>
          <w:color w:val="030303"/>
          <w:spacing w:val="81"/>
        </w:rPr>
        <w:t xml:space="preserve"> </w:t>
      </w:r>
      <w:r>
        <w:rPr>
          <w:color w:val="030303"/>
          <w:spacing w:val="-1"/>
        </w:rPr>
        <w:t>(This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is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</w:rPr>
        <w:t>only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used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</w:rPr>
        <w:t>adding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1"/>
        </w:rPr>
        <w:t>and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amending.)</w:t>
      </w:r>
    </w:p>
    <w:p w14:paraId="20AA28E2" w14:textId="77777777" w:rsidR="004E1FD9" w:rsidRDefault="008B3B2C">
      <w:pPr>
        <w:pStyle w:val="BodyText"/>
        <w:numPr>
          <w:ilvl w:val="0"/>
          <w:numId w:val="1"/>
        </w:numPr>
        <w:tabs>
          <w:tab w:val="left" w:pos="480"/>
        </w:tabs>
        <w:spacing w:line="252" w:lineRule="exact"/>
        <w:ind w:left="479" w:hanging="359"/>
      </w:pPr>
      <w:r>
        <w:rPr>
          <w:color w:val="030303"/>
          <w:spacing w:val="-1"/>
        </w:rPr>
        <w:t>STD-64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Instructions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</w:rPr>
        <w:t>Records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</w:rPr>
        <w:t>Action</w:t>
      </w:r>
      <w:r>
        <w:rPr>
          <w:color w:val="030303"/>
        </w:rPr>
        <w:t xml:space="preserve"> </w:t>
      </w:r>
      <w:r>
        <w:rPr>
          <w:color w:val="030303"/>
          <w:spacing w:val="-1"/>
        </w:rPr>
        <w:t>Request: Addition</w:t>
      </w:r>
      <w:r>
        <w:rPr>
          <w:color w:val="030303"/>
        </w:rPr>
        <w:t xml:space="preserve"> </w:t>
      </w:r>
      <w:r>
        <w:rPr>
          <w:color w:val="030303"/>
          <w:spacing w:val="-1"/>
        </w:rPr>
        <w:t>or</w:t>
      </w:r>
      <w:r>
        <w:rPr>
          <w:color w:val="030303"/>
          <w:spacing w:val="2"/>
        </w:rPr>
        <w:t xml:space="preserve"> </w:t>
      </w:r>
      <w:r>
        <w:rPr>
          <w:color w:val="030303"/>
          <w:spacing w:val="-2"/>
        </w:rPr>
        <w:t>Amendment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1"/>
        </w:rPr>
        <w:t>Records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"/>
        </w:rPr>
        <w:t>Instructions</w:t>
      </w:r>
    </w:p>
    <w:p w14:paraId="3AEF2112" w14:textId="77777777" w:rsidR="004E1FD9" w:rsidRDefault="004E1FD9">
      <w:pPr>
        <w:rPr>
          <w:rFonts w:ascii="Arial" w:eastAsia="Arial" w:hAnsi="Arial" w:cs="Arial"/>
        </w:rPr>
      </w:pPr>
    </w:p>
    <w:p w14:paraId="02D48782" w14:textId="77777777" w:rsidR="004E1FD9" w:rsidRDefault="004E1FD9">
      <w:pPr>
        <w:rPr>
          <w:rFonts w:ascii="Arial" w:eastAsia="Arial" w:hAnsi="Arial" w:cs="Arial"/>
        </w:rPr>
      </w:pPr>
    </w:p>
    <w:p w14:paraId="2E5F4325" w14:textId="77777777" w:rsidR="004E1FD9" w:rsidRDefault="004E1FD9">
      <w:pPr>
        <w:spacing w:before="10"/>
        <w:rPr>
          <w:rFonts w:ascii="Arial" w:eastAsia="Arial" w:hAnsi="Arial" w:cs="Arial"/>
          <w:sz w:val="23"/>
          <w:szCs w:val="23"/>
        </w:rPr>
      </w:pPr>
    </w:p>
    <w:p w14:paraId="179FAFC6" w14:textId="77777777" w:rsidR="004E1FD9" w:rsidRDefault="008B3B2C">
      <w:pPr>
        <w:pStyle w:val="Heading2"/>
        <w:rPr>
          <w:b w:val="0"/>
          <w:bCs w:val="0"/>
        </w:rPr>
      </w:pP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Standard:</w:t>
      </w:r>
    </w:p>
    <w:p w14:paraId="6426F46D" w14:textId="77777777" w:rsidR="004E1FD9" w:rsidRDefault="004E1F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57BEDF6" w14:textId="77777777" w:rsidR="004E1FD9" w:rsidRDefault="008B3B2C">
      <w:pPr>
        <w:pStyle w:val="BodyText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standard.</w:t>
      </w:r>
    </w:p>
    <w:p w14:paraId="3E64D394" w14:textId="77777777" w:rsidR="004E1FD9" w:rsidRDefault="004E1FD9">
      <w:pPr>
        <w:sectPr w:rsidR="004E1FD9">
          <w:pgSz w:w="12240" w:h="15840"/>
          <w:pgMar w:top="1380" w:right="640" w:bottom="960" w:left="600" w:header="0" w:footer="766" w:gutter="0"/>
          <w:cols w:space="720"/>
        </w:sectPr>
      </w:pPr>
    </w:p>
    <w:p w14:paraId="3D15AD1B" w14:textId="77777777" w:rsidR="004E1FD9" w:rsidRDefault="004E1FD9">
      <w:pPr>
        <w:rPr>
          <w:rFonts w:ascii="Arial" w:eastAsia="Arial" w:hAnsi="Arial" w:cs="Arial"/>
          <w:sz w:val="20"/>
          <w:szCs w:val="20"/>
        </w:rPr>
      </w:pPr>
    </w:p>
    <w:p w14:paraId="039EC492" w14:textId="77777777" w:rsidR="004E1FD9" w:rsidRDefault="004E1FD9">
      <w:pPr>
        <w:spacing w:before="11"/>
        <w:rPr>
          <w:rFonts w:ascii="Arial" w:eastAsia="Arial" w:hAnsi="Arial" w:cs="Arial"/>
          <w:sz w:val="24"/>
          <w:szCs w:val="24"/>
        </w:rPr>
      </w:pPr>
    </w:p>
    <w:p w14:paraId="7CE7CDC2" w14:textId="77777777" w:rsidR="004E1FD9" w:rsidRDefault="008B3B2C">
      <w:pPr>
        <w:pStyle w:val="Heading2"/>
        <w:spacing w:before="65"/>
        <w:ind w:left="100"/>
        <w:rPr>
          <w:b w:val="0"/>
          <w:bCs w:val="0"/>
        </w:rPr>
      </w:pPr>
      <w:r>
        <w:rPr>
          <w:spacing w:val="-1"/>
        </w:rPr>
        <w:t>Refresh</w:t>
      </w:r>
      <w:r>
        <w:t xml:space="preserve"> </w:t>
      </w:r>
      <w:r>
        <w:rPr>
          <w:spacing w:val="-2"/>
        </w:rPr>
        <w:t>Schedule:</w:t>
      </w:r>
    </w:p>
    <w:p w14:paraId="63CD7892" w14:textId="77777777" w:rsidR="004E1FD9" w:rsidRDefault="008B3B2C">
      <w:pPr>
        <w:pStyle w:val="BodyText"/>
        <w:spacing w:before="168" w:line="387" w:lineRule="auto"/>
        <w:ind w:left="100" w:right="105"/>
      </w:pP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standards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referenced</w:t>
      </w:r>
      <w:r>
        <w:rPr>
          <w:spacing w:val="22"/>
        </w:rPr>
        <w:t xml:space="preserve"> </w:t>
      </w:r>
      <w:r>
        <w:rPr>
          <w:spacing w:val="-1"/>
        </w:rPr>
        <w:t>documentation</w:t>
      </w:r>
      <w:r>
        <w:rPr>
          <w:spacing w:val="22"/>
        </w:rPr>
        <w:t xml:space="preserve"> </w:t>
      </w:r>
      <w:r>
        <w:rPr>
          <w:spacing w:val="-1"/>
        </w:rPr>
        <w:t>identified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standard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subject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review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possible</w:t>
      </w:r>
      <w:r>
        <w:rPr>
          <w:spacing w:val="20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HHS</w:t>
      </w:r>
      <w:r>
        <w:rPr>
          <w:spacing w:val="-2"/>
        </w:rPr>
        <w:t xml:space="preserve"> </w:t>
      </w:r>
      <w:r>
        <w:rPr>
          <w:spacing w:val="-1"/>
        </w:rPr>
        <w:t>Delivery Center</w:t>
      </w:r>
      <w:r>
        <w:rPr>
          <w:spacing w:val="2"/>
        </w:rPr>
        <w:t xml:space="preserve"> </w:t>
      </w:r>
      <w:r>
        <w:rPr>
          <w:spacing w:val="-1"/>
        </w:rPr>
        <w:t>Domain</w:t>
      </w:r>
      <w:r>
        <w:t xml:space="preserve"> </w:t>
      </w:r>
      <w:r>
        <w:rPr>
          <w:spacing w:val="-1"/>
        </w:rPr>
        <w:t>Leads.</w:t>
      </w:r>
    </w:p>
    <w:p w14:paraId="5C9764DC" w14:textId="77777777" w:rsidR="004E1FD9" w:rsidRDefault="004E1FD9">
      <w:pPr>
        <w:spacing w:before="8"/>
        <w:rPr>
          <w:rFonts w:ascii="Arial" w:eastAsia="Arial" w:hAnsi="Arial" w:cs="Arial"/>
          <w:sz w:val="30"/>
          <w:szCs w:val="30"/>
        </w:rPr>
      </w:pPr>
    </w:p>
    <w:p w14:paraId="3705345F" w14:textId="77777777" w:rsidR="004E1FD9" w:rsidRDefault="008B3B2C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Revision</w:t>
      </w:r>
      <w:r>
        <w:t xml:space="preserve"> </w:t>
      </w:r>
      <w:r>
        <w:rPr>
          <w:spacing w:val="-2"/>
        </w:rPr>
        <w:t>Log:</w:t>
      </w:r>
    </w:p>
    <w:p w14:paraId="5DB7024B" w14:textId="77777777" w:rsidR="004E1FD9" w:rsidRDefault="004E1FD9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89"/>
        <w:gridCol w:w="4181"/>
        <w:gridCol w:w="2861"/>
      </w:tblGrid>
      <w:tr w:rsidR="004E1FD9" w14:paraId="7D1F8667" w14:textId="77777777">
        <w:trPr>
          <w:trHeight w:hRule="exact" w:val="66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0DFD2A8" w14:textId="77777777" w:rsidR="004E1FD9" w:rsidRDefault="008B3B2C">
            <w:pPr>
              <w:pStyle w:val="TableParagraph"/>
              <w:spacing w:before="71"/>
              <w:ind w:left="469" w:right="304" w:hanging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5A167F3" w14:textId="77777777" w:rsidR="004E1FD9" w:rsidRDefault="008B3B2C">
            <w:pPr>
              <w:pStyle w:val="TableParagraph"/>
              <w:spacing w:before="71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C1DA4DB" w14:textId="77777777" w:rsidR="004E1FD9" w:rsidRDefault="008B3B2C">
            <w:pPr>
              <w:pStyle w:val="TableParagraph"/>
              <w:spacing w:before="71"/>
              <w:ind w:left="10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84A1549" w14:textId="77777777" w:rsidR="004E1FD9" w:rsidRDefault="008B3B2C">
            <w:pPr>
              <w:pStyle w:val="TableParagraph"/>
              <w:spacing w:before="7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Author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</w:tr>
      <w:tr w:rsidR="004E1FD9" w14:paraId="3652929B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42B68" w14:textId="77777777" w:rsidR="004E1FD9" w:rsidRDefault="008B3B2C">
            <w:pPr>
              <w:pStyle w:val="TableParagraph"/>
              <w:spacing w:before="71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08/30/2016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16B7" w14:textId="77777777" w:rsidR="004E1FD9" w:rsidRDefault="008B3B2C">
            <w:pPr>
              <w:pStyle w:val="TableParagraph"/>
              <w:spacing w:before="7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2D77" w14:textId="77777777" w:rsidR="004E1FD9" w:rsidRDefault="008B3B2C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Initial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316E7" w14:textId="77777777" w:rsidR="004E1FD9" w:rsidRDefault="008B3B2C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P. Gillingham</w:t>
            </w:r>
          </w:p>
        </w:tc>
      </w:tr>
      <w:tr w:rsidR="004E1FD9" w14:paraId="63D41096" w14:textId="7777777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135C" w14:textId="77777777" w:rsidR="004E1FD9" w:rsidRDefault="008B3B2C">
            <w:pPr>
              <w:pStyle w:val="TableParagraph"/>
              <w:spacing w:before="71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06/27/2017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7C19" w14:textId="77777777" w:rsidR="004E1FD9" w:rsidRDefault="008B3B2C">
            <w:pPr>
              <w:pStyle w:val="TableParagraph"/>
              <w:spacing w:before="7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3B674" w14:textId="77777777" w:rsidR="004E1FD9" w:rsidRDefault="008B3B2C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6524" w14:textId="77777777" w:rsidR="004E1FD9" w:rsidRDefault="008B3B2C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P. Gillingham</w:t>
            </w:r>
          </w:p>
        </w:tc>
      </w:tr>
      <w:tr w:rsidR="004E1FD9" w14:paraId="77A598C5" w14:textId="77777777">
        <w:trPr>
          <w:trHeight w:hRule="exact" w:val="61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D23A8" w14:textId="77777777" w:rsidR="004E1FD9" w:rsidRDefault="008B3B2C">
            <w:pPr>
              <w:pStyle w:val="TableParagraph"/>
              <w:spacing w:before="71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06/04/2019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C3B8" w14:textId="77777777" w:rsidR="004E1FD9" w:rsidRDefault="008B3B2C">
            <w:pPr>
              <w:pStyle w:val="TableParagraph"/>
              <w:spacing w:before="7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1B99" w14:textId="77777777" w:rsidR="004E1FD9" w:rsidRDefault="008B3B2C">
            <w:pPr>
              <w:pStyle w:val="TableParagraph"/>
              <w:spacing w:before="70"/>
              <w:ind w:left="66"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Organization,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content.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8770" w14:textId="77777777" w:rsidR="004E1FD9" w:rsidRDefault="008B3B2C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P. Gillingham</w:t>
            </w:r>
          </w:p>
        </w:tc>
      </w:tr>
      <w:tr w:rsidR="008B3B2C" w14:paraId="3294AA1B" w14:textId="77777777">
        <w:trPr>
          <w:trHeight w:hRule="exact" w:val="61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A98A" w14:textId="7B38D70D" w:rsidR="008B3B2C" w:rsidRDefault="008B3B2C">
            <w:pPr>
              <w:pStyle w:val="TableParagraph"/>
              <w:spacing w:before="71"/>
              <w:ind w:left="15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7/</w:t>
            </w:r>
            <w:r w:rsidR="0053027E">
              <w:rPr>
                <w:rFonts w:ascii="Arial"/>
                <w:spacing w:val="-1"/>
              </w:rPr>
              <w:t>10</w:t>
            </w:r>
            <w:bookmarkStart w:id="3" w:name="_GoBack"/>
            <w:bookmarkEnd w:id="3"/>
            <w:r>
              <w:rPr>
                <w:rFonts w:ascii="Arial"/>
                <w:spacing w:val="-1"/>
              </w:rPr>
              <w:t>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E33B" w14:textId="77777777" w:rsidR="008B3B2C" w:rsidRDefault="008B3B2C">
            <w:pPr>
              <w:pStyle w:val="TableParagraph"/>
              <w:spacing w:before="71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</w:rPr>
              <w:t>1.3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02EF0" w14:textId="483EF297" w:rsidR="008B3B2C" w:rsidRDefault="008B3B2C">
            <w:pPr>
              <w:pStyle w:val="TableParagraph"/>
              <w:spacing w:before="70"/>
              <w:ind w:left="66" w:right="645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Reviewed, removed signature</w:t>
            </w:r>
            <w:r w:rsidR="00BC2F33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AB97" w14:textId="77777777" w:rsidR="008B3B2C" w:rsidRDefault="008B3B2C">
            <w:pPr>
              <w:pStyle w:val="TableParagraph"/>
              <w:spacing w:before="71"/>
              <w:ind w:left="66"/>
              <w:rPr>
                <w:rFonts w:ascii="Arial"/>
                <w:spacing w:val="-1"/>
              </w:rPr>
            </w:pPr>
            <w:r w:rsidRPr="008B3B2C">
              <w:rPr>
                <w:rFonts w:ascii="Arial"/>
                <w:spacing w:val="-1"/>
              </w:rPr>
              <w:t>P. Gillingham</w:t>
            </w:r>
          </w:p>
        </w:tc>
      </w:tr>
    </w:tbl>
    <w:p w14:paraId="0C4E9704" w14:textId="77777777" w:rsidR="002C255B" w:rsidRDefault="002C255B"/>
    <w:sectPr w:rsidR="002C255B">
      <w:pgSz w:w="12240" w:h="15840"/>
      <w:pgMar w:top="1500" w:right="1500" w:bottom="960" w:left="6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0C74" w14:textId="77777777" w:rsidR="002C255B" w:rsidRDefault="008B3B2C">
      <w:r>
        <w:separator/>
      </w:r>
    </w:p>
  </w:endnote>
  <w:endnote w:type="continuationSeparator" w:id="0">
    <w:p w14:paraId="73883317" w14:textId="77777777" w:rsidR="002C255B" w:rsidRDefault="008B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2F02" w14:textId="77777777" w:rsidR="004E1FD9" w:rsidRDefault="0053027E">
    <w:pPr>
      <w:spacing w:line="14" w:lineRule="auto"/>
      <w:rPr>
        <w:sz w:val="20"/>
        <w:szCs w:val="20"/>
      </w:rPr>
    </w:pPr>
    <w:r>
      <w:pict w14:anchorId="23B5E9E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42.7pt;width:186.55pt;height:14pt;z-index:-9232;mso-position-horizontal-relative:page;mso-position-vertical-relative:page" filled="f" stroked="f">
          <v:textbox inset="0,0,0,0">
            <w:txbxContent>
              <w:p w14:paraId="17ADE0EA" w14:textId="77777777" w:rsidR="004E1FD9" w:rsidRDefault="008B3B2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Commonwealth</w:t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Records</w:t>
                </w:r>
                <w:r>
                  <w:rPr>
                    <w:rFonts w:ascii="Times New Roman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Management</w:t>
                </w:r>
              </w:p>
            </w:txbxContent>
          </v:textbox>
          <w10:wrap anchorx="page" anchory="page"/>
        </v:shape>
      </w:pict>
    </w:r>
    <w:r>
      <w:pict w14:anchorId="14DA59A6">
        <v:shape id="_x0000_s1025" type="#_x0000_t202" style="position:absolute;margin-left:412.65pt;margin-top:742.7pt;width:56.25pt;height:14pt;z-index:-9208;mso-position-horizontal-relative:page;mso-position-vertical-relative:page" filled="f" stroked="f">
          <v:textbox inset="0,0,0,0">
            <w:txbxContent>
              <w:p w14:paraId="2C928B63" w14:textId="77777777" w:rsidR="004E1FD9" w:rsidRDefault="008B3B2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39B0" w14:textId="77777777" w:rsidR="002C255B" w:rsidRDefault="008B3B2C">
      <w:r>
        <w:separator/>
      </w:r>
    </w:p>
  </w:footnote>
  <w:footnote w:type="continuationSeparator" w:id="0">
    <w:p w14:paraId="2054A4D5" w14:textId="77777777" w:rsidR="002C255B" w:rsidRDefault="008B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9E9"/>
    <w:multiLevelType w:val="hybridMultilevel"/>
    <w:tmpl w:val="A34E6E54"/>
    <w:lvl w:ilvl="0" w:tplc="1476546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74FEA374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2" w:tplc="1A1E7810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6B8C3140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CE3A41E0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5" w:tplc="82AEB73E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3E801DD0">
      <w:start w:val="1"/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29421682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FED2593E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1" w15:restartNumberingAfterBreak="0">
    <w:nsid w:val="3DC56FE0"/>
    <w:multiLevelType w:val="hybridMultilevel"/>
    <w:tmpl w:val="59AEE500"/>
    <w:lvl w:ilvl="0" w:tplc="B1FA766A">
      <w:start w:val="1"/>
      <w:numFmt w:val="bullet"/>
      <w:lvlText w:val=""/>
      <w:lvlJc w:val="left"/>
      <w:pPr>
        <w:ind w:left="480" w:hanging="360"/>
      </w:pPr>
      <w:rPr>
        <w:rFonts w:ascii="Wingdings" w:eastAsia="Wingdings" w:hAnsi="Wingdings" w:hint="default"/>
        <w:sz w:val="22"/>
        <w:szCs w:val="22"/>
      </w:rPr>
    </w:lvl>
    <w:lvl w:ilvl="1" w:tplc="433A96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803E6C2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6481D76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A7BA12B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FE4C6474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2F1822E2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AC22046E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2D42838C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FD9"/>
    <w:rsid w:val="002C255B"/>
    <w:rsid w:val="004E1FD9"/>
    <w:rsid w:val="0053027E"/>
    <w:rsid w:val="008B3B2C"/>
    <w:rsid w:val="00B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673A3"/>
  <w15:docId w15:val="{B9F11357-EEE9-46F1-B245-7E590EEF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a.pa.gov/Policies/Documents/m210_9.pdf" TargetMode="External"/><Relationship Id="rId18" Type="http://schemas.openxmlformats.org/officeDocument/2006/relationships/hyperlink" Target="http://www.oa.pa.gov/Programs/Records-Mgmt/Documents/G010.pdf" TargetMode="External"/><Relationship Id="rId26" Type="http://schemas.openxmlformats.org/officeDocument/2006/relationships/hyperlink" Target="http://www.oa.pa.gov/Programs/Records-Mgmt/Documents/G103.pdf" TargetMode="External"/><Relationship Id="rId21" Type="http://schemas.openxmlformats.org/officeDocument/2006/relationships/hyperlink" Target="http://www.oa.pa.gov/Programs/Records-Mgmt/Documents/G004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hs.pa.gov/provider/busandtechstandards/datadomain/index.htm" TargetMode="External"/><Relationship Id="rId12" Type="http://schemas.openxmlformats.org/officeDocument/2006/relationships/hyperlink" Target="http://www.oa.pa.gov/Policies/Documents/m210_7.pdf" TargetMode="External"/><Relationship Id="rId17" Type="http://schemas.openxmlformats.org/officeDocument/2006/relationships/hyperlink" Target="http://www.oa.pa.gov/Programs/Records-Mgmt/Documents/G002.pdf" TargetMode="External"/><Relationship Id="rId25" Type="http://schemas.openxmlformats.org/officeDocument/2006/relationships/hyperlink" Target="http://www.oa.pa.gov/Programs/Records-Mgmt/Documents/G006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oa.pa.gov/Programs/Records-Mgmt/Documents/G100.pdf" TargetMode="External"/><Relationship Id="rId29" Type="http://schemas.openxmlformats.org/officeDocument/2006/relationships/hyperlink" Target="http://www.oa.pa.gov/Programs/Records-Mgmt/Documents/G00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.pa.gov/Policies/Documents/m210_1.pdf" TargetMode="External"/><Relationship Id="rId24" Type="http://schemas.openxmlformats.org/officeDocument/2006/relationships/hyperlink" Target="http://www.oa.pa.gov/Programs/Records-Mgmt/Documents/G102.pdf" TargetMode="External"/><Relationship Id="rId32" Type="http://schemas.openxmlformats.org/officeDocument/2006/relationships/hyperlink" Target="http://www.phmc.pa.gov/Archives/Records-Management/Pages/Forms.aspx" TargetMode="Externa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oa.pa.gov/Programs/Records-Mgmt/Documents/G009.pdf" TargetMode="External"/><Relationship Id="rId23" Type="http://schemas.openxmlformats.org/officeDocument/2006/relationships/hyperlink" Target="http://www.oa.pa.gov/Programs/Records-Mgmt/Documents/G005.pdf" TargetMode="External"/><Relationship Id="rId28" Type="http://schemas.openxmlformats.org/officeDocument/2006/relationships/hyperlink" Target="http://www.oa.pa.gov/Programs/Records-Mgmt/Documents/G200.pdf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www.oa.pa.gov/Policies/md/Documents/210_5.pdf" TargetMode="External"/><Relationship Id="rId19" Type="http://schemas.openxmlformats.org/officeDocument/2006/relationships/hyperlink" Target="http://www.oa.pa.gov/Programs/Records-Mgmt/Documents/G003.pdf" TargetMode="External"/><Relationship Id="rId31" Type="http://schemas.openxmlformats.org/officeDocument/2006/relationships/hyperlink" Target="http://www.phmc.pa.gov/Archives/Records-Management/Pages/Contact-Informa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.pa.gov/Policies/eo/Documents/1992_1.pdf" TargetMode="External"/><Relationship Id="rId14" Type="http://schemas.openxmlformats.org/officeDocument/2006/relationships/hyperlink" Target="http://www.oa.pa.gov/Programs/Records-Mgmt/Documents/G001.pdf" TargetMode="External"/><Relationship Id="rId22" Type="http://schemas.openxmlformats.org/officeDocument/2006/relationships/hyperlink" Target="http://www.oa.pa.gov/Programs/Records-Mgmt/Documents/G101.pdf" TargetMode="External"/><Relationship Id="rId27" Type="http://schemas.openxmlformats.org/officeDocument/2006/relationships/hyperlink" Target="http://www.oa.pa.gov/Programs/Records-Mgmt/Documents/G007.pdf" TargetMode="External"/><Relationship Id="rId30" Type="http://schemas.openxmlformats.org/officeDocument/2006/relationships/hyperlink" Target="http://www.phmc.pa.gov/Archives/Records-Management/Pages/Contact-Information.aspx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://www.oa.pa.gov/Programs/Records-Mgmt/Pages/default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85904D-14CC-4E0C-8788-DFC6D58E4F63}"/>
</file>

<file path=customXml/itemProps2.xml><?xml version="1.0" encoding="utf-8"?>
<ds:datastoreItem xmlns:ds="http://schemas.openxmlformats.org/officeDocument/2006/customXml" ds:itemID="{C09E890B-0953-4BAB-9A1E-ADE1C88EBC05}"/>
</file>

<file path=customXml/itemProps3.xml><?xml version="1.0" encoding="utf-8"?>
<ds:datastoreItem xmlns:ds="http://schemas.openxmlformats.org/officeDocument/2006/customXml" ds:itemID="{23B3B190-FE0A-4584-8771-B29046EE7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Records Management STD-DMS012</dc:title>
  <dc:subject>Commonwealth Records Management STD-DMS012</dc:subject>
  <dc:creator>COPA</dc:creator>
  <cp:keywords>Commonwealth Records Management STD-DMS012</cp:keywords>
  <cp:lastModifiedBy>Gillingham, Patricia</cp:lastModifiedBy>
  <cp:revision>4</cp:revision>
  <dcterms:created xsi:type="dcterms:W3CDTF">2020-07-02T15:49:00Z</dcterms:created>
  <dcterms:modified xsi:type="dcterms:W3CDTF">2020-07-10T20:01:00Z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2020-07-02T00:00:00Z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161200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